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5C623" w14:textId="77777777" w:rsidR="00792EE7" w:rsidRPr="003A5702" w:rsidRDefault="00792EE7" w:rsidP="00792EE7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5702">
        <w:rPr>
          <w:rFonts w:ascii="Times New Roman" w:hAnsi="Times New Roman" w:cs="Times New Roman"/>
          <w:bCs/>
          <w:sz w:val="28"/>
          <w:szCs w:val="28"/>
        </w:rPr>
        <w:t>Министерство образования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3A5702">
        <w:rPr>
          <w:rFonts w:ascii="Times New Roman" w:hAnsi="Times New Roman" w:cs="Times New Roman"/>
          <w:bCs/>
          <w:sz w:val="28"/>
          <w:szCs w:val="28"/>
        </w:rPr>
        <w:t xml:space="preserve">Государственное бюджетное </w:t>
      </w:r>
      <w:proofErr w:type="gramStart"/>
      <w:r w:rsidRPr="003A5702">
        <w:rPr>
          <w:rFonts w:ascii="Times New Roman" w:hAnsi="Times New Roman" w:cs="Times New Roman"/>
          <w:bCs/>
          <w:sz w:val="28"/>
          <w:szCs w:val="28"/>
        </w:rPr>
        <w:t>профессиональное  образовательное</w:t>
      </w:r>
      <w:proofErr w:type="gramEnd"/>
      <w:r w:rsidRPr="003A5702">
        <w:rPr>
          <w:rFonts w:ascii="Times New Roman" w:hAnsi="Times New Roman" w:cs="Times New Roman"/>
          <w:bCs/>
          <w:sz w:val="28"/>
          <w:szCs w:val="28"/>
        </w:rPr>
        <w:t xml:space="preserve"> учреждение Новосибирской области «Новосибирский политехнический колледж»</w:t>
      </w:r>
    </w:p>
    <w:tbl>
      <w:tblPr>
        <w:tblpPr w:leftFromText="180" w:rightFromText="180" w:vertAnchor="text" w:horzAnchor="margin" w:tblpY="336"/>
        <w:tblW w:w="0" w:type="auto"/>
        <w:tblLook w:val="04A0" w:firstRow="1" w:lastRow="0" w:firstColumn="1" w:lastColumn="0" w:noHBand="0" w:noVBand="1"/>
      </w:tblPr>
      <w:tblGrid>
        <w:gridCol w:w="3295"/>
        <w:gridCol w:w="1769"/>
        <w:gridCol w:w="3836"/>
      </w:tblGrid>
      <w:tr w:rsidR="00792EE7" w:rsidRPr="00C13A62" w14:paraId="121DB67F" w14:textId="77777777" w:rsidTr="00DB2D83">
        <w:tc>
          <w:tcPr>
            <w:tcW w:w="3295" w:type="dxa"/>
            <w:shd w:val="clear" w:color="auto" w:fill="auto"/>
          </w:tcPr>
          <w:p w14:paraId="5D6F25DF" w14:textId="77777777" w:rsidR="00792EE7" w:rsidRDefault="00792EE7" w:rsidP="00DB2D8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РАССМОТРЕНО:</w:t>
            </w:r>
          </w:p>
          <w:p w14:paraId="0C0CD134" w14:textId="77777777" w:rsidR="00792EE7" w:rsidRDefault="00792EE7" w:rsidP="00DB2D8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 заседании ПЦК</w:t>
            </w:r>
          </w:p>
          <w:p w14:paraId="62C26EA9" w14:textId="77777777" w:rsidR="00792EE7" w:rsidRPr="004D043D" w:rsidRDefault="00792EE7" w:rsidP="00DB2D8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протокол № </w:t>
            </w:r>
            <w:r w:rsidRPr="004D043D">
              <w:rPr>
                <w:rFonts w:ascii="Times New Roman" w:hAnsi="Times New Roman" w:cs="Times New Roman"/>
                <w:szCs w:val="24"/>
              </w:rPr>
              <w:t>5</w:t>
            </w:r>
          </w:p>
          <w:p w14:paraId="581C4121" w14:textId="77777777" w:rsidR="00792EE7" w:rsidRDefault="00792EE7" w:rsidP="00DB2D83">
            <w:pPr>
              <w:spacing w:after="0" w:line="240" w:lineRule="auto"/>
              <w:rPr>
                <w:rFonts w:ascii="Times New Roman" w:hAnsi="Times New Roman" w:cs="Times New Roman"/>
                <w:szCs w:val="24"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Cs w:val="24"/>
                <w:u w:val="single"/>
                <w:lang w:val="en-US"/>
              </w:rPr>
              <w:t xml:space="preserve"> 30</w:t>
            </w:r>
            <w:proofErr w:type="gramEnd"/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    06     2018г.</w:t>
            </w:r>
          </w:p>
          <w:p w14:paraId="4EFB72DE" w14:textId="77777777" w:rsidR="00792EE7" w:rsidRDefault="00792EE7" w:rsidP="00DB2D83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</w:tc>
        <w:tc>
          <w:tcPr>
            <w:tcW w:w="1769" w:type="dxa"/>
            <w:shd w:val="clear" w:color="auto" w:fill="auto"/>
          </w:tcPr>
          <w:p w14:paraId="1F728D5C" w14:textId="77777777" w:rsidR="00792EE7" w:rsidRDefault="00792EE7" w:rsidP="00DB2D83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</w:tc>
        <w:tc>
          <w:tcPr>
            <w:tcW w:w="3836" w:type="dxa"/>
            <w:shd w:val="clear" w:color="auto" w:fill="auto"/>
          </w:tcPr>
          <w:p w14:paraId="08A5CCAE" w14:textId="77777777" w:rsidR="00792EE7" w:rsidRDefault="00792EE7" w:rsidP="00DB2D8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УТВЕРЖДАЮ:</w:t>
            </w:r>
          </w:p>
          <w:p w14:paraId="5BA9E2E9" w14:textId="77777777" w:rsidR="00792EE7" w:rsidRDefault="00792EE7" w:rsidP="00DB2D8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Зам. директора по УМР </w:t>
            </w:r>
          </w:p>
          <w:p w14:paraId="1F72EB39" w14:textId="77777777" w:rsidR="00792EE7" w:rsidRDefault="00792EE7" w:rsidP="00DB2D8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ГБПОУ НСО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« Новосибирский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политехнический     колледж» </w:t>
            </w:r>
          </w:p>
          <w:p w14:paraId="16B6B6BC" w14:textId="77777777" w:rsidR="00792EE7" w:rsidRDefault="00792EE7" w:rsidP="00DB2D8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Т.В. Кузнецова</w:t>
            </w:r>
          </w:p>
          <w:p w14:paraId="7A8D19A5" w14:textId="77777777" w:rsidR="00792EE7" w:rsidRDefault="00792EE7" w:rsidP="00DB2D83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от </w:t>
            </w:r>
            <w:r w:rsidRPr="004D043D">
              <w:rPr>
                <w:rFonts w:ascii="Times New Roman" w:hAnsi="Times New Roman" w:cs="Times New Roman"/>
                <w:szCs w:val="24"/>
                <w:u w:val="single"/>
              </w:rPr>
              <w:t>30</w:t>
            </w:r>
            <w:r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  <w:r>
              <w:rPr>
                <w:rFonts w:ascii="Times New Roman" w:hAnsi="Times New Roman" w:cs="Times New Roman"/>
                <w:szCs w:val="24"/>
                <w:u w:val="single"/>
                <w:lang w:val="en-US"/>
              </w:rPr>
              <w:t>06</w:t>
            </w:r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.2018 </w:t>
            </w:r>
          </w:p>
        </w:tc>
      </w:tr>
    </w:tbl>
    <w:p w14:paraId="18EEDAD0" w14:textId="77777777" w:rsidR="00792EE7" w:rsidRPr="00C13A62" w:rsidRDefault="00792EE7" w:rsidP="00792EE7">
      <w:pPr>
        <w:jc w:val="center"/>
        <w:rPr>
          <w:b/>
          <w:bCs/>
          <w:sz w:val="28"/>
          <w:szCs w:val="28"/>
        </w:rPr>
      </w:pPr>
    </w:p>
    <w:p w14:paraId="1E4D2BA4" w14:textId="77777777" w:rsidR="00792EE7" w:rsidRPr="00C13A62" w:rsidRDefault="00792EE7" w:rsidP="00792EE7">
      <w:pPr>
        <w:jc w:val="center"/>
        <w:rPr>
          <w:b/>
          <w:bCs/>
          <w:sz w:val="28"/>
          <w:szCs w:val="28"/>
        </w:rPr>
      </w:pPr>
    </w:p>
    <w:p w14:paraId="118FF066" w14:textId="77777777" w:rsidR="00792EE7" w:rsidRPr="003A5702" w:rsidRDefault="00792EE7" w:rsidP="00792E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702">
        <w:rPr>
          <w:rFonts w:ascii="Times New Roman" w:hAnsi="Times New Roman" w:cs="Times New Roman"/>
          <w:b/>
          <w:sz w:val="28"/>
          <w:szCs w:val="28"/>
        </w:rPr>
        <w:t>ПРОГРАММА УЧЕБНОЙ ДИСЦИПЛИНЫ</w:t>
      </w:r>
    </w:p>
    <w:p w14:paraId="5A0626E9" w14:textId="7F7DB9D4" w:rsidR="00792EE7" w:rsidRPr="003A5702" w:rsidRDefault="00792EE7" w:rsidP="00792EE7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A5702">
        <w:rPr>
          <w:rFonts w:ascii="Times New Roman" w:hAnsi="Times New Roman" w:cs="Times New Roman"/>
          <w:b/>
          <w:sz w:val="28"/>
          <w:szCs w:val="28"/>
        </w:rPr>
        <w:t>ОУД.</w:t>
      </w:r>
      <w:r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3772E5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Pr="003A570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Математика</w:t>
      </w:r>
    </w:p>
    <w:p w14:paraId="390F98C7" w14:textId="77777777" w:rsidR="00792EE7" w:rsidRPr="003A5702" w:rsidRDefault="00792EE7" w:rsidP="00792EE7">
      <w:pP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специальности</w:t>
      </w:r>
      <w:r w:rsidRPr="003A5702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2664E5DB" w14:textId="77777777" w:rsidR="00573992" w:rsidRPr="00573992" w:rsidRDefault="00573992" w:rsidP="00792EE7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09.02.06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Сетевое и системное администрирование </w:t>
      </w:r>
    </w:p>
    <w:p w14:paraId="07D2DB0D" w14:textId="77777777" w:rsidR="00792EE7" w:rsidRPr="003A5702" w:rsidRDefault="00792EE7" w:rsidP="00792EE7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Форма обучения: очная</w:t>
      </w:r>
    </w:p>
    <w:p w14:paraId="3F2A490E" w14:textId="77777777" w:rsidR="00792EE7" w:rsidRDefault="00792EE7" w:rsidP="00792EE7">
      <w:pPr>
        <w:rPr>
          <w:sz w:val="28"/>
          <w:szCs w:val="28"/>
        </w:rPr>
      </w:pPr>
    </w:p>
    <w:p w14:paraId="544174ED" w14:textId="77777777" w:rsidR="00792EE7" w:rsidRDefault="00792EE7" w:rsidP="00792EE7">
      <w:pPr>
        <w:rPr>
          <w:sz w:val="28"/>
          <w:szCs w:val="28"/>
        </w:rPr>
      </w:pPr>
    </w:p>
    <w:p w14:paraId="6E2F95F1" w14:textId="77777777" w:rsidR="00792EE7" w:rsidRDefault="00792EE7" w:rsidP="00792EE7">
      <w:pPr>
        <w:rPr>
          <w:sz w:val="28"/>
          <w:szCs w:val="28"/>
        </w:rPr>
      </w:pPr>
    </w:p>
    <w:p w14:paraId="32982355" w14:textId="77777777" w:rsidR="00792EE7" w:rsidRDefault="00792EE7" w:rsidP="00792EE7">
      <w:pPr>
        <w:rPr>
          <w:sz w:val="28"/>
          <w:szCs w:val="28"/>
        </w:rPr>
      </w:pPr>
    </w:p>
    <w:p w14:paraId="11903332" w14:textId="77777777" w:rsidR="00792EE7" w:rsidRDefault="00792EE7" w:rsidP="00792EE7">
      <w:pPr>
        <w:rPr>
          <w:sz w:val="28"/>
          <w:szCs w:val="28"/>
        </w:rPr>
      </w:pPr>
    </w:p>
    <w:p w14:paraId="6408CB4C" w14:textId="77777777" w:rsidR="00792EE7" w:rsidRDefault="00792EE7" w:rsidP="00792EE7">
      <w:pPr>
        <w:rPr>
          <w:sz w:val="28"/>
          <w:szCs w:val="28"/>
        </w:rPr>
      </w:pPr>
    </w:p>
    <w:p w14:paraId="406BFD0C" w14:textId="77777777" w:rsidR="00792EE7" w:rsidRDefault="00792EE7" w:rsidP="00792EE7">
      <w:pPr>
        <w:rPr>
          <w:sz w:val="28"/>
          <w:szCs w:val="28"/>
        </w:rPr>
      </w:pPr>
    </w:p>
    <w:p w14:paraId="09D7986B" w14:textId="77777777" w:rsidR="00792EE7" w:rsidRPr="003A5702" w:rsidRDefault="00792EE7" w:rsidP="00792EE7">
      <w:pPr>
        <w:jc w:val="center"/>
        <w:rPr>
          <w:rFonts w:ascii="Times New Roman" w:hAnsi="Times New Roman" w:cs="Times New Roman"/>
          <w:sz w:val="28"/>
          <w:szCs w:val="28"/>
        </w:rPr>
      </w:pPr>
      <w:r w:rsidRPr="003A5702">
        <w:rPr>
          <w:rFonts w:ascii="Times New Roman" w:hAnsi="Times New Roman" w:cs="Times New Roman"/>
          <w:sz w:val="28"/>
          <w:szCs w:val="28"/>
        </w:rPr>
        <w:t>Новосибирск</w:t>
      </w:r>
    </w:p>
    <w:p w14:paraId="2EFEF94B" w14:textId="77777777" w:rsidR="00792EE7" w:rsidRPr="003A5702" w:rsidRDefault="00792EE7" w:rsidP="00792EE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2018</w:t>
      </w:r>
    </w:p>
    <w:p w14:paraId="06AE8379" w14:textId="77777777" w:rsidR="00792EE7" w:rsidRDefault="00792EE7" w:rsidP="00792EE7">
      <w:pPr>
        <w:spacing w:line="239" w:lineRule="auto"/>
        <w:ind w:left="2060"/>
        <w:rPr>
          <w:rFonts w:ascii="Franklin Gothic Demi" w:eastAsia="Franklin Gothic Demi" w:hAnsi="Franklin Gothic Demi"/>
          <w:sz w:val="36"/>
        </w:rPr>
      </w:pPr>
    </w:p>
    <w:p w14:paraId="6FF66889" w14:textId="77777777" w:rsidR="00792EE7" w:rsidRDefault="00792EE7" w:rsidP="00792EE7">
      <w:pPr>
        <w:spacing w:line="239" w:lineRule="auto"/>
        <w:ind w:left="2060"/>
        <w:rPr>
          <w:rFonts w:ascii="Franklin Gothic Demi" w:eastAsia="Franklin Gothic Demi" w:hAnsi="Franklin Gothic Demi"/>
          <w:sz w:val="36"/>
        </w:rPr>
      </w:pPr>
    </w:p>
    <w:p w14:paraId="5B1536B8" w14:textId="77777777" w:rsidR="009F29BA" w:rsidRDefault="009F29BA">
      <w:pPr>
        <w:spacing w:after="160" w:line="259" w:lineRule="auto"/>
        <w:rPr>
          <w:rFonts w:ascii="Franklin Gothic Demi" w:eastAsia="Franklin Gothic Demi" w:hAnsi="Franklin Gothic Demi"/>
          <w:sz w:val="36"/>
        </w:rPr>
      </w:pPr>
      <w:r>
        <w:rPr>
          <w:rFonts w:ascii="Franklin Gothic Demi" w:eastAsia="Franklin Gothic Demi" w:hAnsi="Franklin Gothic Demi"/>
          <w:sz w:val="36"/>
        </w:rPr>
        <w:br w:type="page"/>
      </w:r>
    </w:p>
    <w:p w14:paraId="57E120DC" w14:textId="77777777" w:rsidR="00792EE7" w:rsidRDefault="00792EE7" w:rsidP="00792EE7">
      <w:pPr>
        <w:spacing w:line="239" w:lineRule="auto"/>
        <w:ind w:left="2060"/>
        <w:rPr>
          <w:rFonts w:ascii="Franklin Gothic Demi" w:eastAsia="Franklin Gothic Demi" w:hAnsi="Franklin Gothic Demi"/>
          <w:sz w:val="36"/>
        </w:rPr>
      </w:pPr>
    </w:p>
    <w:p w14:paraId="72B686F6" w14:textId="77777777" w:rsidR="009F29BA" w:rsidRPr="009F29BA" w:rsidRDefault="009F29BA" w:rsidP="009F29BA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bidi="ru-RU"/>
        </w:rPr>
      </w:pPr>
      <w:r w:rsidRPr="009F29BA"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  <w:t xml:space="preserve">Рабочая программа учебной дисциплины разработана на основе 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 мая 2012 г. </w:t>
      </w:r>
      <w:r w:rsidRPr="009F29BA">
        <w:rPr>
          <w:rFonts w:ascii="Times New Roman" w:eastAsia="Microsoft Sans Serif" w:hAnsi="Times New Roman" w:cs="Times New Roman"/>
          <w:color w:val="000000"/>
          <w:sz w:val="24"/>
          <w:szCs w:val="24"/>
          <w:lang w:val="en-US" w:eastAsia="en-US" w:bidi="en-US"/>
        </w:rPr>
        <w:t>N</w:t>
      </w:r>
      <w:r w:rsidRPr="009F29BA">
        <w:rPr>
          <w:rFonts w:ascii="Times New Roman" w:eastAsia="Microsoft Sans Serif" w:hAnsi="Times New Roman" w:cs="Times New Roman"/>
          <w:color w:val="000000"/>
          <w:sz w:val="24"/>
          <w:szCs w:val="24"/>
          <w:lang w:eastAsia="en-US" w:bidi="en-US"/>
        </w:rPr>
        <w:t xml:space="preserve"> </w:t>
      </w:r>
      <w:r w:rsidRPr="009F29BA"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  <w:t xml:space="preserve">413 и Рекомендаций ФГАУ ФИРО от 15 02.2015 г.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учётом требований ФГОС </w:t>
      </w:r>
    </w:p>
    <w:p w14:paraId="5F6492E9" w14:textId="77777777" w:rsidR="009F29BA" w:rsidRPr="009F29BA" w:rsidRDefault="009F29BA" w:rsidP="009F29BA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</w:pPr>
    </w:p>
    <w:p w14:paraId="3064E51D" w14:textId="77777777" w:rsidR="009F29BA" w:rsidRPr="009F29BA" w:rsidRDefault="009F29BA" w:rsidP="009F29BA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</w:pPr>
      <w:proofErr w:type="gramStart"/>
      <w:r w:rsidRPr="009F29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t xml:space="preserve">Составитель: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t>Белоногов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t xml:space="preserve"> П.Я.</w:t>
      </w:r>
    </w:p>
    <w:p w14:paraId="29B655AA" w14:textId="77777777" w:rsidR="009F29BA" w:rsidRDefault="009F29BA">
      <w:pPr>
        <w:spacing w:after="160" w:line="259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br w:type="page"/>
      </w:r>
    </w:p>
    <w:p w14:paraId="53012336" w14:textId="77777777" w:rsidR="009F29BA" w:rsidRPr="009F29BA" w:rsidRDefault="009F29BA" w:rsidP="009F29BA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</w:pPr>
    </w:p>
    <w:p w14:paraId="6DB0C141" w14:textId="77777777" w:rsidR="00792EE7" w:rsidRPr="006F6EA7" w:rsidRDefault="00792EE7" w:rsidP="00792EE7">
      <w:pPr>
        <w:spacing w:line="239" w:lineRule="auto"/>
        <w:ind w:left="2060"/>
        <w:rPr>
          <w:rFonts w:ascii="Times New Roman" w:eastAsia="Franklin Gothic Demi" w:hAnsi="Times New Roman" w:cs="Times New Roman"/>
          <w:sz w:val="36"/>
        </w:rPr>
      </w:pPr>
      <w:r w:rsidRPr="006F6EA7">
        <w:rPr>
          <w:rFonts w:ascii="Times New Roman" w:eastAsia="Franklin Gothic Demi" w:hAnsi="Times New Roman" w:cs="Times New Roman"/>
          <w:sz w:val="36"/>
        </w:rPr>
        <w:t>ПОЯСНИТЕЛЬНАЯ ЗАПИСКА</w:t>
      </w:r>
    </w:p>
    <w:p w14:paraId="30F2D75F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>Содержание программы «Математика» направлено на достижение следующих целей:</w:t>
      </w:r>
    </w:p>
    <w:p w14:paraId="6F3D1B9E" w14:textId="77777777" w:rsidR="00792EE7" w:rsidRPr="003A5702" w:rsidRDefault="00792EE7" w:rsidP="00792EE7">
      <w:pPr>
        <w:tabs>
          <w:tab w:val="left" w:pos="5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      обеспечение сформированности представлений о социальных, культурных и исторических   факторах становления математики;</w:t>
      </w:r>
    </w:p>
    <w:p w14:paraId="165980E0" w14:textId="77777777" w:rsidR="00792EE7" w:rsidRPr="003A5702" w:rsidRDefault="00792EE7" w:rsidP="00792EE7">
      <w:pPr>
        <w:tabs>
          <w:tab w:val="left" w:pos="5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обеспечение сформированности логического, алгоритмического и математического мышления;</w:t>
      </w:r>
    </w:p>
    <w:p w14:paraId="02B1CA40" w14:textId="77777777" w:rsidR="00792EE7" w:rsidRPr="003A5702" w:rsidRDefault="00792EE7" w:rsidP="00792EE7">
      <w:pPr>
        <w:tabs>
          <w:tab w:val="left" w:pos="5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обеспечение сформированности умений применять полученные знания при решении различных задач;</w:t>
      </w:r>
    </w:p>
    <w:p w14:paraId="79A8A78D" w14:textId="77777777" w:rsidR="00792EE7" w:rsidRPr="003A5702" w:rsidRDefault="00792EE7" w:rsidP="00792EE7">
      <w:pPr>
        <w:tabs>
          <w:tab w:val="left" w:pos="5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обеспечение сформированности представлений о математике как части </w:t>
      </w:r>
      <w:proofErr w:type="gramStart"/>
      <w:r w:rsidRPr="003A5702">
        <w:rPr>
          <w:rFonts w:ascii="Times New Roman" w:eastAsia="Arial" w:hAnsi="Times New Roman" w:cs="Times New Roman"/>
          <w:sz w:val="28"/>
          <w:szCs w:val="28"/>
        </w:rPr>
        <w:t>обще-человеческой</w:t>
      </w:r>
      <w:proofErr w:type="gramEnd"/>
      <w:r w:rsidRPr="003A5702">
        <w:rPr>
          <w:rFonts w:ascii="Times New Roman" w:eastAsia="Arial" w:hAnsi="Times New Roman" w:cs="Times New Roman"/>
          <w:sz w:val="28"/>
          <w:szCs w:val="28"/>
        </w:rPr>
        <w:t xml:space="preserve"> культуры, универсальном языке науки, позволяющем описывать и изучать реальные процессы и явления.</w:t>
      </w:r>
    </w:p>
    <w:p w14:paraId="5630D62B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Franklin Gothic Medium" w:hAnsi="Times New Roman" w:cs="Times New Roman"/>
          <w:sz w:val="28"/>
          <w:szCs w:val="28"/>
        </w:rPr>
        <w:t>ОБЩАЯ ХАРАКТЕРИСТИКА УЧЕБНОЙ ДИСЦИПЛИНЫ «Математика»</w:t>
      </w:r>
    </w:p>
    <w:p w14:paraId="2A950976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Математика является фундаментальной общеобразовательной дисциплиной со сложившимся устойчивым содержанием и общими требованиями к подготовке обучающихся.</w:t>
      </w:r>
    </w:p>
    <w:p w14:paraId="3298C58A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изучение математики имеет свои особенности в зависимости от профиля профессионального образования.</w:t>
      </w:r>
    </w:p>
    <w:p w14:paraId="29DF1886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При освоении профессий СПО и специальностей СПО естественно-научного профиля профессионального образования, специальностей СПО гуманитарного профиля профессионального образования математика изучается на базовом уровне ФГОС среднего общего образования; при освоении профессий СПО и специальностей СПО технического и социально-экономического профилей профессионального образования математика изучается более углубленно, как профильная учебная </w:t>
      </w:r>
      <w:r w:rsidRPr="003A5702">
        <w:rPr>
          <w:rFonts w:ascii="Times New Roman" w:eastAsia="Arial" w:hAnsi="Times New Roman" w:cs="Times New Roman"/>
          <w:sz w:val="28"/>
          <w:szCs w:val="28"/>
        </w:rPr>
        <w:lastRenderedPageBreak/>
        <w:t>дисциплина, учитывающая специфику осваиваемых профессий или специальностей.</w:t>
      </w:r>
    </w:p>
    <w:p w14:paraId="6EBC9AE7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Это выражается в содержании обучения, количестве часов, выделяемых на изучение отдельных тем программы, глубине их освоения студентами, объеме и характере практических занятий, видах внеаудиторной самостоятельной работы студентов.</w:t>
      </w:r>
    </w:p>
    <w:p w14:paraId="548F8208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Общие цели изучения математики традиционно реализуются в четырех направлениях:</w:t>
      </w:r>
    </w:p>
    <w:p w14:paraId="207C5F53" w14:textId="77777777" w:rsidR="00792EE7" w:rsidRPr="003A5702" w:rsidRDefault="00792EE7" w:rsidP="00792EE7">
      <w:pPr>
        <w:numPr>
          <w:ilvl w:val="0"/>
          <w:numId w:val="1"/>
        </w:numPr>
        <w:tabs>
          <w:tab w:val="left" w:pos="5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общее представление об идеях и методах математики;</w:t>
      </w:r>
    </w:p>
    <w:p w14:paraId="5E61B4A3" w14:textId="77777777" w:rsidR="00792EE7" w:rsidRPr="003A5702" w:rsidRDefault="00792EE7" w:rsidP="00792EE7">
      <w:pPr>
        <w:numPr>
          <w:ilvl w:val="0"/>
          <w:numId w:val="1"/>
        </w:numPr>
        <w:tabs>
          <w:tab w:val="left" w:pos="5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интеллектуальное развитие;</w:t>
      </w:r>
    </w:p>
    <w:p w14:paraId="655BC7F9" w14:textId="77777777" w:rsidR="00792EE7" w:rsidRPr="003A5702" w:rsidRDefault="00792EE7" w:rsidP="00792EE7">
      <w:pPr>
        <w:numPr>
          <w:ilvl w:val="0"/>
          <w:numId w:val="1"/>
        </w:numPr>
        <w:tabs>
          <w:tab w:val="left" w:pos="5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овладение необходимыми конкретными знаниями и умениями;</w:t>
      </w:r>
    </w:p>
    <w:p w14:paraId="0D1397D7" w14:textId="77777777" w:rsidR="00792EE7" w:rsidRPr="003A5702" w:rsidRDefault="00792EE7" w:rsidP="00792EE7">
      <w:pPr>
        <w:numPr>
          <w:ilvl w:val="0"/>
          <w:numId w:val="1"/>
        </w:numPr>
        <w:tabs>
          <w:tab w:val="left" w:pos="5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воспитательное воздействие.</w:t>
      </w:r>
    </w:p>
    <w:p w14:paraId="43B4DAA9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Изучение математики как профильной общеобразовательной учебной дисциплины, учитывающей специфику осваиваемых студентами профессий СПО или специальности СПО, обеспечивается:</w:t>
      </w:r>
    </w:p>
    <w:p w14:paraId="0C357125" w14:textId="77777777" w:rsidR="00792EE7" w:rsidRPr="003A5702" w:rsidRDefault="00792EE7" w:rsidP="00792EE7">
      <w:pPr>
        <w:numPr>
          <w:ilvl w:val="0"/>
          <w:numId w:val="2"/>
        </w:numPr>
        <w:tabs>
          <w:tab w:val="left" w:pos="5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выбором различных подходов к введению основных понятий;</w:t>
      </w:r>
    </w:p>
    <w:p w14:paraId="7942538F" w14:textId="77777777" w:rsidR="00792EE7" w:rsidRPr="003A5702" w:rsidRDefault="00792EE7" w:rsidP="00792EE7">
      <w:pPr>
        <w:numPr>
          <w:ilvl w:val="0"/>
          <w:numId w:val="2"/>
        </w:numPr>
        <w:tabs>
          <w:tab w:val="left" w:pos="5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формированием системы учебных заданий,</w:t>
      </w:r>
      <w:r>
        <w:rPr>
          <w:rFonts w:ascii="Times New Roman" w:eastAsia="Arial" w:hAnsi="Times New Roman" w:cs="Times New Roman"/>
          <w:sz w:val="28"/>
          <w:szCs w:val="28"/>
        </w:rPr>
        <w:t xml:space="preserve"> обеспечивающих эффективное осу</w:t>
      </w:r>
      <w:r w:rsidRPr="003A5702">
        <w:rPr>
          <w:rFonts w:ascii="Times New Roman" w:eastAsia="Arial" w:hAnsi="Times New Roman" w:cs="Times New Roman"/>
          <w:sz w:val="28"/>
          <w:szCs w:val="28"/>
        </w:rPr>
        <w:t>ществление выбранных целевых установок;</w:t>
      </w:r>
    </w:p>
    <w:p w14:paraId="008C7ADB" w14:textId="77777777" w:rsidR="00792EE7" w:rsidRPr="003A5702" w:rsidRDefault="00792EE7" w:rsidP="00792EE7">
      <w:pPr>
        <w:numPr>
          <w:ilvl w:val="0"/>
          <w:numId w:val="2"/>
        </w:numPr>
        <w:tabs>
          <w:tab w:val="left" w:pos="5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обогащением спектра стилей учебной деятель</w:t>
      </w:r>
      <w:r>
        <w:rPr>
          <w:rFonts w:ascii="Times New Roman" w:eastAsia="Arial" w:hAnsi="Times New Roman" w:cs="Times New Roman"/>
          <w:sz w:val="28"/>
          <w:szCs w:val="28"/>
        </w:rPr>
        <w:t>ности за счет согласования с ве</w:t>
      </w:r>
      <w:r w:rsidRPr="003A5702">
        <w:rPr>
          <w:rFonts w:ascii="Times New Roman" w:eastAsia="Arial" w:hAnsi="Times New Roman" w:cs="Times New Roman"/>
          <w:sz w:val="28"/>
          <w:szCs w:val="28"/>
        </w:rPr>
        <w:t>дущими деятельностными характеристик</w:t>
      </w:r>
      <w:r>
        <w:rPr>
          <w:rFonts w:ascii="Times New Roman" w:eastAsia="Arial" w:hAnsi="Times New Roman" w:cs="Times New Roman"/>
          <w:sz w:val="28"/>
          <w:szCs w:val="28"/>
        </w:rPr>
        <w:t>ами выбранной профессии / специ</w:t>
      </w:r>
      <w:r w:rsidRPr="003A5702">
        <w:rPr>
          <w:rFonts w:ascii="Times New Roman" w:eastAsia="Arial" w:hAnsi="Times New Roman" w:cs="Times New Roman"/>
          <w:sz w:val="28"/>
          <w:szCs w:val="28"/>
        </w:rPr>
        <w:t>альности.</w:t>
      </w:r>
    </w:p>
    <w:p w14:paraId="2851D83C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Профильная составляющая отражается в требованиях к подготовке обучающихся</w:t>
      </w:r>
    </w:p>
    <w:p w14:paraId="66E143DF" w14:textId="77777777" w:rsidR="00792EE7" w:rsidRPr="003A5702" w:rsidRDefault="00792EE7" w:rsidP="00792EE7">
      <w:pPr>
        <w:numPr>
          <w:ilvl w:val="0"/>
          <w:numId w:val="3"/>
        </w:numPr>
        <w:tabs>
          <w:tab w:val="left" w:pos="18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части:</w:t>
      </w:r>
    </w:p>
    <w:p w14:paraId="6AF5B1B1" w14:textId="77777777" w:rsidR="00792EE7" w:rsidRPr="003A5702" w:rsidRDefault="00792EE7" w:rsidP="00792EE7">
      <w:pPr>
        <w:numPr>
          <w:ilvl w:val="1"/>
          <w:numId w:val="3"/>
        </w:numPr>
        <w:tabs>
          <w:tab w:val="left" w:pos="5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общей системы знаний: содержательные п</w:t>
      </w:r>
      <w:r>
        <w:rPr>
          <w:rFonts w:ascii="Times New Roman" w:eastAsia="Arial" w:hAnsi="Times New Roman" w:cs="Times New Roman"/>
          <w:sz w:val="28"/>
          <w:szCs w:val="28"/>
        </w:rPr>
        <w:t>римеры использования математиче</w:t>
      </w:r>
      <w:r w:rsidRPr="003A5702">
        <w:rPr>
          <w:rFonts w:ascii="Times New Roman" w:eastAsia="Arial" w:hAnsi="Times New Roman" w:cs="Times New Roman"/>
          <w:sz w:val="28"/>
          <w:szCs w:val="28"/>
        </w:rPr>
        <w:t>ских идей и методов в профессиональной деятельности;</w:t>
      </w:r>
    </w:p>
    <w:p w14:paraId="6EAEB634" w14:textId="77777777" w:rsidR="00792EE7" w:rsidRPr="003A5702" w:rsidRDefault="00792EE7" w:rsidP="00792EE7">
      <w:pPr>
        <w:numPr>
          <w:ilvl w:val="1"/>
          <w:numId w:val="3"/>
        </w:numPr>
        <w:tabs>
          <w:tab w:val="left" w:pos="5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умений: различие в уровне требований к сложности применяемых алгоритмов;</w:t>
      </w:r>
    </w:p>
    <w:p w14:paraId="3F90E01A" w14:textId="77777777" w:rsidR="00792EE7" w:rsidRPr="003A5702" w:rsidRDefault="00792EE7" w:rsidP="00792EE7">
      <w:pPr>
        <w:numPr>
          <w:ilvl w:val="1"/>
          <w:numId w:val="3"/>
        </w:numPr>
        <w:tabs>
          <w:tab w:val="left" w:pos="5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lastRenderedPageBreak/>
        <w:t>практического использования приобретенн</w:t>
      </w:r>
      <w:r>
        <w:rPr>
          <w:rFonts w:ascii="Times New Roman" w:eastAsia="Arial" w:hAnsi="Times New Roman" w:cs="Times New Roman"/>
          <w:sz w:val="28"/>
          <w:szCs w:val="28"/>
        </w:rPr>
        <w:t>ых знаний и умений: индивидуаль</w:t>
      </w:r>
      <w:r w:rsidRPr="003A5702">
        <w:rPr>
          <w:rFonts w:ascii="Times New Roman" w:eastAsia="Arial" w:hAnsi="Times New Roman" w:cs="Times New Roman"/>
          <w:sz w:val="28"/>
          <w:szCs w:val="28"/>
        </w:rPr>
        <w:t>ного учебного опыта в построении матема</w:t>
      </w:r>
      <w:r>
        <w:rPr>
          <w:rFonts w:ascii="Times New Roman" w:eastAsia="Arial" w:hAnsi="Times New Roman" w:cs="Times New Roman"/>
          <w:sz w:val="28"/>
          <w:szCs w:val="28"/>
        </w:rPr>
        <w:t>тических моделей, выполнении ис</w:t>
      </w:r>
      <w:r w:rsidRPr="003A5702">
        <w:rPr>
          <w:rFonts w:ascii="Times New Roman" w:eastAsia="Arial" w:hAnsi="Times New Roman" w:cs="Times New Roman"/>
          <w:sz w:val="28"/>
          <w:szCs w:val="28"/>
        </w:rPr>
        <w:t>следовательских проектов.</w:t>
      </w:r>
    </w:p>
    <w:p w14:paraId="33F21EFC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Таким образом, реализация содержания учебной дисциплины ориентирует на приоритетную роль процессуальных характеристик учебной работы, зависящих от профиля профессионального образования, пол</w:t>
      </w:r>
      <w:r>
        <w:rPr>
          <w:rFonts w:ascii="Times New Roman" w:eastAsia="Arial" w:hAnsi="Times New Roman" w:cs="Times New Roman"/>
          <w:sz w:val="28"/>
          <w:szCs w:val="28"/>
        </w:rPr>
        <w:t>учения опыта использования мате</w:t>
      </w:r>
      <w:r w:rsidRPr="003A5702">
        <w:rPr>
          <w:rFonts w:ascii="Times New Roman" w:eastAsia="Arial" w:hAnsi="Times New Roman" w:cs="Times New Roman"/>
          <w:sz w:val="28"/>
          <w:szCs w:val="28"/>
        </w:rPr>
        <w:t>матики в содержательных и профессионально значимых ситуациях по сравнению с формально-уровневыми результативными характеристиками обучения.</w:t>
      </w:r>
    </w:p>
    <w:p w14:paraId="6A9B85B5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Содержание учебной дисциплины разработано в</w:t>
      </w:r>
      <w:r>
        <w:rPr>
          <w:rFonts w:ascii="Times New Roman" w:eastAsia="Arial" w:hAnsi="Times New Roman" w:cs="Times New Roman"/>
          <w:sz w:val="28"/>
          <w:szCs w:val="28"/>
        </w:rPr>
        <w:t xml:space="preserve"> соответствии с основными содер</w:t>
      </w:r>
      <w:r w:rsidRPr="003A5702">
        <w:rPr>
          <w:rFonts w:ascii="Times New Roman" w:eastAsia="Arial" w:hAnsi="Times New Roman" w:cs="Times New Roman"/>
          <w:sz w:val="28"/>
          <w:szCs w:val="28"/>
        </w:rPr>
        <w:t>жательными линиями обучения математике:</w:t>
      </w:r>
    </w:p>
    <w:p w14:paraId="6B655AA0" w14:textId="77777777" w:rsidR="00792EE7" w:rsidRPr="003A5702" w:rsidRDefault="00792EE7" w:rsidP="00792EE7">
      <w:pPr>
        <w:numPr>
          <w:ilvl w:val="0"/>
          <w:numId w:val="4"/>
        </w:numPr>
        <w:tabs>
          <w:tab w:val="left" w:pos="5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алгебраическая линия, включающая систе</w:t>
      </w:r>
      <w:r>
        <w:rPr>
          <w:rFonts w:ascii="Times New Roman" w:eastAsia="Arial" w:hAnsi="Times New Roman" w:cs="Times New Roman"/>
          <w:sz w:val="28"/>
          <w:szCs w:val="28"/>
        </w:rPr>
        <w:t>матизацию сведений о числах; из</w:t>
      </w:r>
      <w:r w:rsidRPr="003A5702">
        <w:rPr>
          <w:rFonts w:ascii="Times New Roman" w:eastAsia="Arial" w:hAnsi="Times New Roman" w:cs="Times New Roman"/>
          <w:sz w:val="28"/>
          <w:szCs w:val="28"/>
        </w:rPr>
        <w:t>учение новых и обобщение ранее изученных операций (возведение в степень, извлечение корня, логарифмирование, синус, косинус, тангенс, котангенс и обратные к ним); изучение новых видов чис</w:t>
      </w:r>
      <w:r>
        <w:rPr>
          <w:rFonts w:ascii="Times New Roman" w:eastAsia="Arial" w:hAnsi="Times New Roman" w:cs="Times New Roman"/>
          <w:sz w:val="28"/>
          <w:szCs w:val="28"/>
        </w:rPr>
        <w:t>ловых выражений и формул; совер</w:t>
      </w:r>
      <w:r w:rsidRPr="003A5702">
        <w:rPr>
          <w:rFonts w:ascii="Times New Roman" w:eastAsia="Arial" w:hAnsi="Times New Roman" w:cs="Times New Roman"/>
          <w:sz w:val="28"/>
          <w:szCs w:val="28"/>
        </w:rPr>
        <w:t>шенствование практических навыков и вычислительной культуры, расширение</w:t>
      </w:r>
    </w:p>
    <w:p w14:paraId="2A529F37" w14:textId="77777777" w:rsidR="00792EE7" w:rsidRPr="003A5702" w:rsidRDefault="00792EE7" w:rsidP="00792EE7">
      <w:pPr>
        <w:numPr>
          <w:ilvl w:val="1"/>
          <w:numId w:val="4"/>
        </w:numPr>
        <w:tabs>
          <w:tab w:val="left" w:pos="776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совершенствование алгебраического аппарата, сформированного в основной школе, и его применение к решению математических и прикладных задач;</w:t>
      </w:r>
    </w:p>
    <w:p w14:paraId="3EB2DAD2" w14:textId="77777777" w:rsidR="00792EE7" w:rsidRPr="003A5702" w:rsidRDefault="00792EE7" w:rsidP="00792EE7">
      <w:pPr>
        <w:numPr>
          <w:ilvl w:val="0"/>
          <w:numId w:val="4"/>
        </w:numPr>
        <w:tabs>
          <w:tab w:val="left" w:pos="5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теоретико-функциональная линия, включающая систематизацию и расширение сведений о функциях, совершенствование графических умений; знакомство с основными идеями и методами математичес</w:t>
      </w:r>
      <w:r>
        <w:rPr>
          <w:rFonts w:ascii="Times New Roman" w:eastAsia="Arial" w:hAnsi="Times New Roman" w:cs="Times New Roman"/>
          <w:sz w:val="28"/>
          <w:szCs w:val="28"/>
        </w:rPr>
        <w:t>кого анализа в объеме, позволяю</w:t>
      </w:r>
      <w:r w:rsidRPr="003A5702">
        <w:rPr>
          <w:rFonts w:ascii="Times New Roman" w:eastAsia="Arial" w:hAnsi="Times New Roman" w:cs="Times New Roman"/>
          <w:sz w:val="28"/>
          <w:szCs w:val="28"/>
        </w:rPr>
        <w:t>щем исследовать элементарные функции и решать простейшие геометрические, физические и другие прикладные задачи;</w:t>
      </w:r>
    </w:p>
    <w:p w14:paraId="6E817BF5" w14:textId="77777777" w:rsidR="00792EE7" w:rsidRPr="003A5702" w:rsidRDefault="00792EE7" w:rsidP="00792EE7">
      <w:pPr>
        <w:numPr>
          <w:ilvl w:val="0"/>
          <w:numId w:val="4"/>
        </w:numPr>
        <w:tabs>
          <w:tab w:val="left" w:pos="5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линия уравнений и неравенств, основанная на п</w:t>
      </w:r>
      <w:r>
        <w:rPr>
          <w:rFonts w:ascii="Times New Roman" w:eastAsia="Arial" w:hAnsi="Times New Roman" w:cs="Times New Roman"/>
          <w:sz w:val="28"/>
          <w:szCs w:val="28"/>
        </w:rPr>
        <w:t>остроении и исследовании матема</w:t>
      </w:r>
      <w:r w:rsidRPr="003A5702">
        <w:rPr>
          <w:rFonts w:ascii="Times New Roman" w:eastAsia="Arial" w:hAnsi="Times New Roman" w:cs="Times New Roman"/>
          <w:sz w:val="28"/>
          <w:szCs w:val="28"/>
        </w:rPr>
        <w:t>тических моделей, пересекающаяся с алгебраической и теоретико-функциональной линиями и включающая развитие и совершенствование техники алгебраических преобразований для решения уравнений, нераве</w:t>
      </w:r>
      <w:r>
        <w:rPr>
          <w:rFonts w:ascii="Times New Roman" w:eastAsia="Arial" w:hAnsi="Times New Roman" w:cs="Times New Roman"/>
          <w:sz w:val="28"/>
          <w:szCs w:val="28"/>
        </w:rPr>
        <w:t>нств и систем; формирование спо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собности строить и </w:t>
      </w:r>
      <w:r w:rsidRPr="003A5702">
        <w:rPr>
          <w:rFonts w:ascii="Times New Roman" w:eastAsia="Arial" w:hAnsi="Times New Roman" w:cs="Times New Roman"/>
          <w:sz w:val="28"/>
          <w:szCs w:val="28"/>
        </w:rPr>
        <w:lastRenderedPageBreak/>
        <w:t>исследовать простейшие математические модели при решении прикладных задач, задач из смежных и специальных дисциплин;</w:t>
      </w:r>
    </w:p>
    <w:p w14:paraId="787D65C1" w14:textId="77777777" w:rsidR="00792EE7" w:rsidRPr="003A5702" w:rsidRDefault="00792EE7" w:rsidP="00792EE7">
      <w:pPr>
        <w:numPr>
          <w:ilvl w:val="0"/>
          <w:numId w:val="4"/>
        </w:numPr>
        <w:tabs>
          <w:tab w:val="left" w:pos="5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геометрическая линия, включающая наглядны</w:t>
      </w:r>
      <w:r>
        <w:rPr>
          <w:rFonts w:ascii="Times New Roman" w:eastAsia="Arial" w:hAnsi="Times New Roman" w:cs="Times New Roman"/>
          <w:sz w:val="28"/>
          <w:szCs w:val="28"/>
        </w:rPr>
        <w:t>е представления о пространствен</w:t>
      </w:r>
      <w:r w:rsidRPr="003A5702">
        <w:rPr>
          <w:rFonts w:ascii="Times New Roman" w:eastAsia="Arial" w:hAnsi="Times New Roman" w:cs="Times New Roman"/>
          <w:sz w:val="28"/>
          <w:szCs w:val="28"/>
        </w:rPr>
        <w:t>ных фигурах и изучение их свойств, формиров</w:t>
      </w:r>
      <w:r>
        <w:rPr>
          <w:rFonts w:ascii="Times New Roman" w:eastAsia="Arial" w:hAnsi="Times New Roman" w:cs="Times New Roman"/>
          <w:sz w:val="28"/>
          <w:szCs w:val="28"/>
        </w:rPr>
        <w:t>ание и развитие пространственно</w:t>
      </w:r>
      <w:r w:rsidRPr="003A5702">
        <w:rPr>
          <w:rFonts w:ascii="Times New Roman" w:eastAsia="Arial" w:hAnsi="Times New Roman" w:cs="Times New Roman"/>
          <w:sz w:val="28"/>
          <w:szCs w:val="28"/>
        </w:rPr>
        <w:t>го воображения, развитие способов геометрических измерений, координатного</w:t>
      </w:r>
    </w:p>
    <w:p w14:paraId="7DB591C6" w14:textId="77777777" w:rsidR="00792EE7" w:rsidRPr="003A5702" w:rsidRDefault="00792EE7" w:rsidP="00792EE7">
      <w:pPr>
        <w:numPr>
          <w:ilvl w:val="1"/>
          <w:numId w:val="4"/>
        </w:numPr>
        <w:tabs>
          <w:tab w:val="left" w:pos="78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векторного методов для решения математических и прикладных задач;</w:t>
      </w:r>
    </w:p>
    <w:p w14:paraId="39A65217" w14:textId="77777777" w:rsidR="00792EE7" w:rsidRPr="003A5702" w:rsidRDefault="00792EE7" w:rsidP="00792EE7">
      <w:pPr>
        <w:numPr>
          <w:ilvl w:val="0"/>
          <w:numId w:val="4"/>
        </w:numPr>
        <w:tabs>
          <w:tab w:val="left" w:pos="5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стохастическая линия, основанная на развитии </w:t>
      </w:r>
      <w:r>
        <w:rPr>
          <w:rFonts w:ascii="Times New Roman" w:eastAsia="Arial" w:hAnsi="Times New Roman" w:cs="Times New Roman"/>
          <w:sz w:val="28"/>
          <w:szCs w:val="28"/>
        </w:rPr>
        <w:t>комбинаторных умений, представл</w:t>
      </w:r>
      <w:r w:rsidRPr="003A5702">
        <w:rPr>
          <w:rFonts w:ascii="Times New Roman" w:eastAsia="Arial" w:hAnsi="Times New Roman" w:cs="Times New Roman"/>
          <w:sz w:val="28"/>
          <w:szCs w:val="28"/>
        </w:rPr>
        <w:t>ений о вероятностно-статистических закономерностях окружающего мира.</w:t>
      </w:r>
    </w:p>
    <w:p w14:paraId="3CA80B41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Разделы (темы), включенные в содержание уч</w:t>
      </w:r>
      <w:r>
        <w:rPr>
          <w:rFonts w:ascii="Times New Roman" w:eastAsia="Arial" w:hAnsi="Times New Roman" w:cs="Times New Roman"/>
          <w:sz w:val="28"/>
          <w:szCs w:val="28"/>
        </w:rPr>
        <w:t>ебной дисциплины, являются общи</w:t>
      </w:r>
      <w:r w:rsidRPr="003A5702">
        <w:rPr>
          <w:rFonts w:ascii="Times New Roman" w:eastAsia="Arial" w:hAnsi="Times New Roman" w:cs="Times New Roman"/>
          <w:sz w:val="28"/>
          <w:szCs w:val="28"/>
        </w:rPr>
        <w:t>ми для всех профилей профессионального образования и при всех объемах учебного времени независимо от того, является ли учебная дисциплина «Математика» базовой или профильной.</w:t>
      </w:r>
    </w:p>
    <w:p w14:paraId="15C4A0B8" w14:textId="77777777" w:rsidR="00792EE7" w:rsidRPr="003A5702" w:rsidRDefault="00792EE7" w:rsidP="00792EE7">
      <w:pPr>
        <w:numPr>
          <w:ilvl w:val="1"/>
          <w:numId w:val="5"/>
        </w:numPr>
        <w:tabs>
          <w:tab w:val="left" w:pos="52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примерных тематических планах программы учебный материал представлен</w:t>
      </w:r>
    </w:p>
    <w:p w14:paraId="33568019" w14:textId="77777777" w:rsidR="00792EE7" w:rsidRPr="003A5702" w:rsidRDefault="00792EE7" w:rsidP="00792EE7">
      <w:pPr>
        <w:numPr>
          <w:ilvl w:val="0"/>
          <w:numId w:val="5"/>
        </w:numPr>
        <w:tabs>
          <w:tab w:val="left" w:pos="205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форме чередующегося развертывания осно</w:t>
      </w:r>
      <w:r>
        <w:rPr>
          <w:rFonts w:ascii="Times New Roman" w:eastAsia="Arial" w:hAnsi="Times New Roman" w:cs="Times New Roman"/>
          <w:sz w:val="28"/>
          <w:szCs w:val="28"/>
        </w:rPr>
        <w:t>вных содержательных линий (алге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браической, теоретико-функциональной, уравнений и неравенств, геометрической, стохастической), что позволяет гибко использовать их расположение и взаимосвязь, составлять рабочий календарный план, по-разному чередуя учебные темы (главы учебника), учитывая профиль профессионального </w:t>
      </w:r>
      <w:r>
        <w:rPr>
          <w:rFonts w:ascii="Times New Roman" w:eastAsia="Arial" w:hAnsi="Times New Roman" w:cs="Times New Roman"/>
          <w:sz w:val="28"/>
          <w:szCs w:val="28"/>
        </w:rPr>
        <w:t>образования, специфику осваивае</w:t>
      </w:r>
      <w:r w:rsidRPr="003A5702">
        <w:rPr>
          <w:rFonts w:ascii="Times New Roman" w:eastAsia="Arial" w:hAnsi="Times New Roman" w:cs="Times New Roman"/>
          <w:sz w:val="28"/>
          <w:szCs w:val="28"/>
        </w:rPr>
        <w:t>мой профессии СПО или специальности СПО, глубину изучения материала, уровень подготовки студентов по предмету.</w:t>
      </w:r>
    </w:p>
    <w:p w14:paraId="187CFCFA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Предлагаемые в примерных тематических планах разные объемы учебного времени на изучение одной и той же темы рекомендуется </w:t>
      </w:r>
      <w:r>
        <w:rPr>
          <w:rFonts w:ascii="Times New Roman" w:eastAsia="Arial" w:hAnsi="Times New Roman" w:cs="Times New Roman"/>
          <w:sz w:val="28"/>
          <w:szCs w:val="28"/>
        </w:rPr>
        <w:t>использовать для выполнения раз</w:t>
      </w:r>
      <w:r w:rsidRPr="003A5702">
        <w:rPr>
          <w:rFonts w:ascii="Times New Roman" w:eastAsia="Arial" w:hAnsi="Times New Roman" w:cs="Times New Roman"/>
          <w:sz w:val="28"/>
          <w:szCs w:val="28"/>
        </w:rPr>
        <w:t>личных учебных заданий. Тем самым различия в требованиях к результатам обучения проявятся в уровне навыков по решению задач и опыте самостоятельной работы.</w:t>
      </w:r>
    </w:p>
    <w:p w14:paraId="0E01B7A6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lastRenderedPageBreak/>
        <w:t>Изучение общеобразовательной учебной дисциплины «Математика» завершается подведением итогов в форме экзамена в рамках промежуточной аттестации студентов</w:t>
      </w:r>
    </w:p>
    <w:p w14:paraId="72EF10F3" w14:textId="77777777" w:rsidR="00792EE7" w:rsidRPr="003A5702" w:rsidRDefault="00792EE7" w:rsidP="00792EE7">
      <w:pPr>
        <w:numPr>
          <w:ilvl w:val="0"/>
          <w:numId w:val="5"/>
        </w:numPr>
        <w:tabs>
          <w:tab w:val="left" w:pos="173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процессе освоения основной ОПОП СПО с получением среднего общего образования (ППКРС, ППССЗ).</w:t>
      </w:r>
    </w:p>
    <w:p w14:paraId="586A3C94" w14:textId="77777777" w:rsidR="00792EE7" w:rsidRPr="003A5702" w:rsidRDefault="00792EE7" w:rsidP="00792EE7">
      <w:pPr>
        <w:numPr>
          <w:ilvl w:val="1"/>
          <w:numId w:val="5"/>
        </w:numPr>
        <w:tabs>
          <w:tab w:val="left" w:pos="507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разделе программы «Содержание учебной </w:t>
      </w:r>
      <w:r>
        <w:rPr>
          <w:rFonts w:ascii="Times New Roman" w:eastAsia="Arial" w:hAnsi="Times New Roman" w:cs="Times New Roman"/>
          <w:sz w:val="28"/>
          <w:szCs w:val="28"/>
        </w:rPr>
        <w:t>дисциплины» курсивом выделен ма</w:t>
      </w:r>
      <w:r w:rsidRPr="003A5702">
        <w:rPr>
          <w:rFonts w:ascii="Times New Roman" w:eastAsia="Arial" w:hAnsi="Times New Roman" w:cs="Times New Roman"/>
          <w:sz w:val="28"/>
          <w:szCs w:val="28"/>
        </w:rPr>
        <w:t>териал, который при изучении математики как базовой, так и профильной учебной дисциплины, контролю не подлежит.</w:t>
      </w:r>
    </w:p>
    <w:p w14:paraId="7EA2CECE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Franklin Gothic Medium" w:hAnsi="Times New Roman" w:cs="Times New Roman"/>
          <w:sz w:val="28"/>
          <w:szCs w:val="28"/>
        </w:rPr>
        <w:t>МЕСТО УЧЕБНОЙ ДИСЦИПЛИНЫ В УЧЕБНОМ ПЛАНЕ</w:t>
      </w:r>
    </w:p>
    <w:p w14:paraId="46E4BB42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Учебная дисциплина </w:t>
      </w:r>
      <w:r>
        <w:rPr>
          <w:rFonts w:ascii="Times New Roman" w:eastAsia="Arial" w:hAnsi="Times New Roman" w:cs="Times New Roman"/>
          <w:sz w:val="28"/>
          <w:szCs w:val="28"/>
        </w:rPr>
        <w:t>«Математика»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 является учебным предметом обязательной предметной области «Математика и информатика» ФГОС среднего общего образования.</w:t>
      </w:r>
    </w:p>
    <w:p w14:paraId="4FF0A7B8" w14:textId="77777777" w:rsidR="00792EE7" w:rsidRPr="003A5702" w:rsidRDefault="00792EE7" w:rsidP="00792EE7">
      <w:pPr>
        <w:numPr>
          <w:ilvl w:val="1"/>
          <w:numId w:val="6"/>
        </w:numPr>
        <w:tabs>
          <w:tab w:val="left" w:pos="494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«Математика» изучается</w:t>
      </w:r>
    </w:p>
    <w:p w14:paraId="5E5F2864" w14:textId="77777777" w:rsidR="00792EE7" w:rsidRPr="003A5702" w:rsidRDefault="00792EE7" w:rsidP="00792EE7">
      <w:pPr>
        <w:numPr>
          <w:ilvl w:val="0"/>
          <w:numId w:val="6"/>
        </w:numPr>
        <w:tabs>
          <w:tab w:val="left" w:pos="188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общеобразовательном цикле учебного плана ОПОП СПО на базе основного общего образования с получением среднего общего образования (ППКРС, ППССЗ).</w:t>
      </w:r>
    </w:p>
    <w:p w14:paraId="039D6969" w14:textId="77777777" w:rsidR="00792EE7" w:rsidRPr="003A5702" w:rsidRDefault="00792EE7" w:rsidP="00792EE7">
      <w:pPr>
        <w:numPr>
          <w:ilvl w:val="1"/>
          <w:numId w:val="6"/>
        </w:numPr>
        <w:tabs>
          <w:tab w:val="left" w:pos="49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учебных планах ППКРС, ППССЗ учебная дисц</w:t>
      </w:r>
      <w:r>
        <w:rPr>
          <w:rFonts w:ascii="Times New Roman" w:eastAsia="Arial" w:hAnsi="Times New Roman" w:cs="Times New Roman"/>
          <w:sz w:val="28"/>
          <w:szCs w:val="28"/>
        </w:rPr>
        <w:t>иплина «Математика» входит в со</w:t>
      </w:r>
      <w:r w:rsidRPr="003A5702">
        <w:rPr>
          <w:rFonts w:ascii="Times New Roman" w:eastAsia="Arial" w:hAnsi="Times New Roman" w:cs="Times New Roman"/>
          <w:sz w:val="28"/>
          <w:szCs w:val="28"/>
        </w:rPr>
        <w:t>став общих общеобразовательных учебных дисциплин, формируемых из обязательных</w:t>
      </w:r>
    </w:p>
    <w:p w14:paraId="48E195E5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Franklin Gothic Medium" w:hAnsi="Times New Roman" w:cs="Times New Roman"/>
          <w:sz w:val="28"/>
          <w:szCs w:val="28"/>
        </w:rPr>
        <w:t xml:space="preserve">           МЕСТО УЧЕБНОЙ ДИСЦИПЛИНЫ В УЧЕБНОМ ПЛАНЕ</w:t>
      </w:r>
    </w:p>
    <w:p w14:paraId="1140473D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Учебная дисциплина </w:t>
      </w:r>
      <w:r>
        <w:rPr>
          <w:rFonts w:ascii="Times New Roman" w:eastAsia="Arial" w:hAnsi="Times New Roman" w:cs="Times New Roman"/>
          <w:sz w:val="28"/>
          <w:szCs w:val="28"/>
        </w:rPr>
        <w:t>«Математика»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 является учебным предметом обязат</w:t>
      </w:r>
      <w:r>
        <w:rPr>
          <w:rFonts w:ascii="Times New Roman" w:eastAsia="Arial" w:hAnsi="Times New Roman" w:cs="Times New Roman"/>
          <w:sz w:val="28"/>
          <w:szCs w:val="28"/>
        </w:rPr>
        <w:t>ельной предметной области «Мате</w:t>
      </w:r>
      <w:r w:rsidRPr="003A5702">
        <w:rPr>
          <w:rFonts w:ascii="Times New Roman" w:eastAsia="Arial" w:hAnsi="Times New Roman" w:cs="Times New Roman"/>
          <w:sz w:val="28"/>
          <w:szCs w:val="28"/>
        </w:rPr>
        <w:t>матика и информатика» ФГОС среднего общего образования.</w:t>
      </w:r>
    </w:p>
    <w:p w14:paraId="69F9A8DA" w14:textId="77777777" w:rsidR="00792EE7" w:rsidRPr="003A5702" w:rsidRDefault="00792EE7" w:rsidP="00792EE7">
      <w:pPr>
        <w:numPr>
          <w:ilvl w:val="1"/>
          <w:numId w:val="6"/>
        </w:numPr>
        <w:tabs>
          <w:tab w:val="left" w:pos="494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профессиональных образовательных организа</w:t>
      </w:r>
      <w:r>
        <w:rPr>
          <w:rFonts w:ascii="Times New Roman" w:eastAsia="Arial" w:hAnsi="Times New Roman" w:cs="Times New Roman"/>
          <w:sz w:val="28"/>
          <w:szCs w:val="28"/>
        </w:rPr>
        <w:t>циях, реализующих образовательн</w:t>
      </w:r>
      <w:r w:rsidRPr="003A5702">
        <w:rPr>
          <w:rFonts w:ascii="Times New Roman" w:eastAsia="Arial" w:hAnsi="Times New Roman" w:cs="Times New Roman"/>
          <w:sz w:val="28"/>
          <w:szCs w:val="28"/>
        </w:rPr>
        <w:t>ую программу среднего общего образования в пределах освоения ОПОП СПО на базе основного общего образования, учебная дисциплина «Математика» изучается</w:t>
      </w:r>
    </w:p>
    <w:p w14:paraId="29CFAE28" w14:textId="77777777" w:rsidR="00792EE7" w:rsidRPr="003A5702" w:rsidRDefault="00792EE7" w:rsidP="00792EE7">
      <w:pPr>
        <w:numPr>
          <w:ilvl w:val="0"/>
          <w:numId w:val="6"/>
        </w:numPr>
        <w:tabs>
          <w:tab w:val="left" w:pos="188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lastRenderedPageBreak/>
        <w:t>общеобразовательном цикле учебного плана ОПОП СПО на базе основного общего образования с получением среднего общего образования (ППКРС, ППССЗ).</w:t>
      </w:r>
    </w:p>
    <w:p w14:paraId="1F58EAC8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</w:p>
    <w:p w14:paraId="3133C19D" w14:textId="77777777" w:rsidR="00792EE7" w:rsidRPr="004932A0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Franklin Gothic Medium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4932A0">
        <w:rPr>
          <w:rFonts w:ascii="Times New Roman" w:eastAsia="Franklin Gothic Medium" w:hAnsi="Times New Roman" w:cs="Times New Roman"/>
          <w:b/>
          <w:sz w:val="28"/>
          <w:szCs w:val="28"/>
        </w:rPr>
        <w:t>РЕЗУЛЬТАТЫ ОСВОЕНИЯ УЧЕБНОЙ ДИСЦИПЛИНЫ</w:t>
      </w:r>
    </w:p>
    <w:p w14:paraId="29977E66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Освоение содержания учебной дисциплины «Математика» обеспечивает достижение студентами следующих </w:t>
      </w:r>
      <w:r w:rsidRPr="003A5702">
        <w:rPr>
          <w:rFonts w:ascii="Times New Roman" w:eastAsia="Arial" w:hAnsi="Times New Roman" w:cs="Times New Roman"/>
          <w:b/>
          <w:i/>
          <w:sz w:val="28"/>
          <w:szCs w:val="28"/>
        </w:rPr>
        <w:t>результатов</w:t>
      </w:r>
      <w:r w:rsidRPr="003A5702">
        <w:rPr>
          <w:rFonts w:ascii="Times New Roman" w:eastAsia="Arial" w:hAnsi="Times New Roman" w:cs="Times New Roman"/>
          <w:sz w:val="28"/>
          <w:szCs w:val="28"/>
        </w:rPr>
        <w:t>:</w:t>
      </w:r>
    </w:p>
    <w:p w14:paraId="33D8EB25" w14:textId="77777777" w:rsidR="00792EE7" w:rsidRPr="003A5702" w:rsidRDefault="00792EE7" w:rsidP="00792EE7">
      <w:pPr>
        <w:tabs>
          <w:tab w:val="left" w:pos="5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3A5702">
        <w:rPr>
          <w:rFonts w:ascii="Times New Roman" w:eastAsia="Arial" w:hAnsi="Times New Roman" w:cs="Times New Roman"/>
          <w:b/>
          <w:i/>
          <w:sz w:val="28"/>
          <w:szCs w:val="28"/>
        </w:rPr>
        <w:t>личностных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>:</w:t>
      </w:r>
    </w:p>
    <w:p w14:paraId="23C1A6FC" w14:textId="77777777" w:rsidR="00792EE7" w:rsidRPr="003A5702" w:rsidRDefault="00792EE7" w:rsidP="00792EE7">
      <w:pPr>
        <w:numPr>
          <w:ilvl w:val="1"/>
          <w:numId w:val="7"/>
        </w:numPr>
        <w:tabs>
          <w:tab w:val="left" w:pos="8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сформированность представлений о математике как универсальном языке науки, средстве моделирования явлений и процессов, идеях и методах математики;</w:t>
      </w:r>
    </w:p>
    <w:p w14:paraId="572FE265" w14:textId="77777777" w:rsidR="00792EE7" w:rsidRPr="003A5702" w:rsidRDefault="00792EE7" w:rsidP="00792EE7">
      <w:pPr>
        <w:numPr>
          <w:ilvl w:val="1"/>
          <w:numId w:val="7"/>
        </w:numPr>
        <w:tabs>
          <w:tab w:val="left" w:pos="8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понимание значимости математики для научно-технического прогресса,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идей;</w:t>
      </w:r>
    </w:p>
    <w:p w14:paraId="630D1627" w14:textId="77777777" w:rsidR="00792EE7" w:rsidRPr="003A5702" w:rsidRDefault="00792EE7" w:rsidP="00792EE7">
      <w:pPr>
        <w:numPr>
          <w:ilvl w:val="1"/>
          <w:numId w:val="7"/>
        </w:numPr>
        <w:tabs>
          <w:tab w:val="left" w:pos="8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14:paraId="0817D1BA" w14:textId="77777777" w:rsidR="00792EE7" w:rsidRPr="003A5702" w:rsidRDefault="00792EE7" w:rsidP="00792EE7">
      <w:pPr>
        <w:numPr>
          <w:ilvl w:val="1"/>
          <w:numId w:val="7"/>
        </w:numPr>
        <w:tabs>
          <w:tab w:val="left" w:pos="8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овладение математическими знаниями и умениями, необходимыми в 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подготовки;</w:t>
      </w:r>
    </w:p>
    <w:p w14:paraId="14D59434" w14:textId="77777777" w:rsidR="00792EE7" w:rsidRPr="003A5702" w:rsidRDefault="00792EE7" w:rsidP="00792EE7">
      <w:pPr>
        <w:numPr>
          <w:ilvl w:val="1"/>
          <w:numId w:val="7"/>
        </w:numPr>
        <w:tabs>
          <w:tab w:val="left" w:pos="8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14:paraId="60A35B3E" w14:textId="77777777" w:rsidR="00792EE7" w:rsidRPr="003A5702" w:rsidRDefault="00792EE7" w:rsidP="00792EE7">
      <w:pPr>
        <w:numPr>
          <w:ilvl w:val="1"/>
          <w:numId w:val="7"/>
        </w:numPr>
        <w:tabs>
          <w:tab w:val="left" w:pos="8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готовность и способность к самостоятельной творческой и ответственной деятельности;</w:t>
      </w:r>
    </w:p>
    <w:p w14:paraId="75F036E2" w14:textId="77777777" w:rsidR="00792EE7" w:rsidRPr="003A5702" w:rsidRDefault="00792EE7" w:rsidP="00792EE7">
      <w:pPr>
        <w:numPr>
          <w:ilvl w:val="1"/>
          <w:numId w:val="7"/>
        </w:numPr>
        <w:tabs>
          <w:tab w:val="left" w:pos="8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lastRenderedPageBreak/>
        <w:t>г</w:t>
      </w:r>
      <w:r w:rsidRPr="003A5702">
        <w:rPr>
          <w:rFonts w:ascii="Times New Roman" w:eastAsia="Arial" w:hAnsi="Times New Roman" w:cs="Times New Roman"/>
          <w:sz w:val="28"/>
          <w:szCs w:val="28"/>
        </w:rPr>
        <w:t>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14:paraId="1B766262" w14:textId="77777777" w:rsidR="00792EE7" w:rsidRPr="003A5702" w:rsidRDefault="00792EE7" w:rsidP="00792EE7">
      <w:pPr>
        <w:numPr>
          <w:ilvl w:val="1"/>
          <w:numId w:val="7"/>
        </w:numPr>
        <w:tabs>
          <w:tab w:val="left" w:pos="8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14:paraId="27A8FAD5" w14:textId="77777777" w:rsidR="00792EE7" w:rsidRPr="003A5702" w:rsidRDefault="00792EE7" w:rsidP="00792EE7">
      <w:pPr>
        <w:numPr>
          <w:ilvl w:val="0"/>
          <w:numId w:val="7"/>
        </w:numPr>
        <w:tabs>
          <w:tab w:val="left" w:pos="5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i/>
          <w:sz w:val="28"/>
          <w:szCs w:val="28"/>
        </w:rPr>
        <w:t>метапредметных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>:</w:t>
      </w:r>
    </w:p>
    <w:p w14:paraId="18AB7DD2" w14:textId="77777777" w:rsidR="00792EE7" w:rsidRPr="003A5702" w:rsidRDefault="00792EE7" w:rsidP="00792EE7">
      <w:pPr>
        <w:numPr>
          <w:ilvl w:val="1"/>
          <w:numId w:val="7"/>
        </w:numPr>
        <w:tabs>
          <w:tab w:val="left" w:pos="8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14:paraId="06069CDC" w14:textId="77777777" w:rsidR="00792EE7" w:rsidRPr="003A5702" w:rsidRDefault="00792EE7" w:rsidP="00792EE7">
      <w:pPr>
        <w:numPr>
          <w:ilvl w:val="1"/>
          <w:numId w:val="7"/>
        </w:numPr>
        <w:tabs>
          <w:tab w:val="left" w:pos="8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14:paraId="46BC66E8" w14:textId="77777777" w:rsidR="00792EE7" w:rsidRPr="003A5702" w:rsidRDefault="00792EE7" w:rsidP="00792EE7">
      <w:pPr>
        <w:numPr>
          <w:ilvl w:val="1"/>
          <w:numId w:val="7"/>
        </w:numPr>
        <w:tabs>
          <w:tab w:val="left" w:pos="8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</w:t>
      </w:r>
    </w:p>
    <w:p w14:paraId="44C4BAF5" w14:textId="77777777" w:rsidR="00792EE7" w:rsidRPr="003A5702" w:rsidRDefault="00792EE7" w:rsidP="00792EE7">
      <w:pPr>
        <w:numPr>
          <w:ilvl w:val="1"/>
          <w:numId w:val="7"/>
        </w:numPr>
        <w:tabs>
          <w:tab w:val="left" w:pos="8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14:paraId="4A451954" w14:textId="77777777" w:rsidR="00792EE7" w:rsidRPr="003A5702" w:rsidRDefault="00792EE7" w:rsidP="00792EE7">
      <w:pPr>
        <w:numPr>
          <w:ilvl w:val="1"/>
          <w:numId w:val="7"/>
        </w:numPr>
        <w:tabs>
          <w:tab w:val="left" w:pos="8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в</w:t>
      </w:r>
      <w:r w:rsidRPr="003A5702">
        <w:rPr>
          <w:rFonts w:ascii="Times New Roman" w:eastAsia="Arial" w:hAnsi="Times New Roman" w:cs="Times New Roman"/>
          <w:sz w:val="28"/>
          <w:szCs w:val="28"/>
        </w:rPr>
        <w:t>ладение языковыми средствами: умение ясно, логично и точно излагать свою точку зрения, использовать адекватные языковые средства;</w:t>
      </w:r>
    </w:p>
    <w:p w14:paraId="57E97A90" w14:textId="77777777" w:rsidR="00792EE7" w:rsidRPr="003A5702" w:rsidRDefault="00792EE7" w:rsidP="00792EE7">
      <w:pPr>
        <w:numPr>
          <w:ilvl w:val="1"/>
          <w:numId w:val="7"/>
        </w:numPr>
        <w:tabs>
          <w:tab w:val="left" w:pos="8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достижения;</w:t>
      </w:r>
    </w:p>
    <w:p w14:paraId="330FD85B" w14:textId="77777777" w:rsidR="00792EE7" w:rsidRPr="003A5702" w:rsidRDefault="00792EE7" w:rsidP="00792EE7">
      <w:pPr>
        <w:numPr>
          <w:ilvl w:val="1"/>
          <w:numId w:val="7"/>
        </w:numPr>
        <w:tabs>
          <w:tab w:val="left" w:pos="8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lastRenderedPageBreak/>
        <w:t>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мира;</w:t>
      </w:r>
    </w:p>
    <w:p w14:paraId="01EBE012" w14:textId="77777777" w:rsidR="00792EE7" w:rsidRPr="003A5702" w:rsidRDefault="00792EE7" w:rsidP="00792EE7">
      <w:pPr>
        <w:numPr>
          <w:ilvl w:val="0"/>
          <w:numId w:val="8"/>
        </w:numPr>
        <w:tabs>
          <w:tab w:val="left" w:pos="5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i/>
          <w:sz w:val="28"/>
          <w:szCs w:val="28"/>
        </w:rPr>
        <w:t>предметных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>:</w:t>
      </w:r>
    </w:p>
    <w:p w14:paraId="50FFD12E" w14:textId="77777777" w:rsidR="00792EE7" w:rsidRPr="003A5702" w:rsidRDefault="00792EE7" w:rsidP="00792EE7">
      <w:pPr>
        <w:numPr>
          <w:ilvl w:val="1"/>
          <w:numId w:val="8"/>
        </w:numPr>
        <w:tabs>
          <w:tab w:val="left" w:pos="8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сформированность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</w:r>
    </w:p>
    <w:p w14:paraId="0108A5DD" w14:textId="77777777" w:rsidR="00792EE7" w:rsidRPr="003A5702" w:rsidRDefault="00792EE7" w:rsidP="00792EE7">
      <w:pPr>
        <w:numPr>
          <w:ilvl w:val="1"/>
          <w:numId w:val="8"/>
        </w:numPr>
        <w:tabs>
          <w:tab w:val="left" w:pos="8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14:paraId="43CFB2BA" w14:textId="77777777" w:rsidR="00792EE7" w:rsidRPr="003A5702" w:rsidRDefault="00792EE7" w:rsidP="00792EE7">
      <w:pPr>
        <w:numPr>
          <w:ilvl w:val="1"/>
          <w:numId w:val="8"/>
        </w:numPr>
        <w:tabs>
          <w:tab w:val="left" w:pos="8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14:paraId="12086031" w14:textId="77777777" w:rsidR="00792EE7" w:rsidRPr="003A5702" w:rsidRDefault="00792EE7" w:rsidP="00792EE7">
      <w:pPr>
        <w:numPr>
          <w:ilvl w:val="1"/>
          <w:numId w:val="8"/>
        </w:numPr>
        <w:tabs>
          <w:tab w:val="left" w:pos="8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14:paraId="665EF5D7" w14:textId="77777777" w:rsidR="00792EE7" w:rsidRPr="003A5702" w:rsidRDefault="00792EE7" w:rsidP="00792EE7">
      <w:pPr>
        <w:numPr>
          <w:ilvl w:val="1"/>
          <w:numId w:val="8"/>
        </w:numPr>
        <w:tabs>
          <w:tab w:val="left" w:pos="8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сформированность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</w:t>
      </w:r>
    </w:p>
    <w:p w14:paraId="640A223A" w14:textId="77777777" w:rsidR="00792EE7" w:rsidRPr="003A5702" w:rsidRDefault="00792EE7" w:rsidP="00792EE7">
      <w:pPr>
        <w:numPr>
          <w:ilvl w:val="1"/>
          <w:numId w:val="8"/>
        </w:numPr>
        <w:tabs>
          <w:tab w:val="left" w:pos="8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владение основными понятиями о плоских и пространственных геометрических фигурах, их основных свойствах; сформированность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14:paraId="73D00533" w14:textId="77777777" w:rsidR="00792EE7" w:rsidRPr="003A5702" w:rsidRDefault="00792EE7" w:rsidP="00792EE7">
      <w:pPr>
        <w:numPr>
          <w:ilvl w:val="1"/>
          <w:numId w:val="8"/>
        </w:numPr>
        <w:tabs>
          <w:tab w:val="left" w:pos="8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владение навыками использования готовых компьютерных программ при решении задач.</w:t>
      </w:r>
    </w:p>
    <w:p w14:paraId="0E647895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Franklin Gothic Medium" w:hAnsi="Times New Roman" w:cs="Times New Roman"/>
          <w:sz w:val="28"/>
          <w:szCs w:val="28"/>
        </w:rPr>
        <w:lastRenderedPageBreak/>
        <w:t>СОДЕРЖАНИЕ УЧЕБНОЙ ДИСЦИПЛИНЫ.</w:t>
      </w:r>
    </w:p>
    <w:p w14:paraId="3F7293C4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Franklin Gothic Medium" w:hAnsi="Times New Roman" w:cs="Times New Roman"/>
          <w:sz w:val="28"/>
          <w:szCs w:val="28"/>
        </w:rPr>
        <w:t xml:space="preserve">                          АЛГЕБРА</w:t>
      </w:r>
    </w:p>
    <w:p w14:paraId="299BA36A" w14:textId="77777777" w:rsidR="00792EE7" w:rsidRPr="003A5702" w:rsidRDefault="00792EE7" w:rsidP="00792EE7">
      <w:pPr>
        <w:spacing w:after="0" w:line="360" w:lineRule="auto"/>
        <w:contextualSpacing/>
        <w:jc w:val="both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Franklin Gothic Medium" w:hAnsi="Times New Roman" w:cs="Times New Roman"/>
          <w:i/>
          <w:sz w:val="28"/>
          <w:szCs w:val="28"/>
        </w:rPr>
        <w:t>Развитие понятия о числе</w:t>
      </w:r>
    </w:p>
    <w:p w14:paraId="52D8F1D9" w14:textId="77777777" w:rsidR="00792EE7" w:rsidRPr="003A5702" w:rsidRDefault="00792EE7" w:rsidP="00792EE7">
      <w:p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Целые и рациональные числа. Действительные числа.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Приближенные вычисления</w:t>
      </w:r>
      <w:r w:rsidRPr="003A5702">
        <w:rPr>
          <w:rFonts w:ascii="Times New Roman" w:eastAsia="Arial" w:hAnsi="Times New Roman" w:cs="Times New Roman"/>
          <w:sz w:val="28"/>
          <w:szCs w:val="28"/>
        </w:rPr>
        <w:t>.</w:t>
      </w:r>
    </w:p>
    <w:p w14:paraId="67C2F197" w14:textId="77777777" w:rsidR="00792EE7" w:rsidRPr="003A5702" w:rsidRDefault="00792EE7" w:rsidP="00792EE7">
      <w:p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i/>
          <w:sz w:val="28"/>
          <w:szCs w:val="28"/>
        </w:rPr>
        <w:t>Комплексные числа</w:t>
      </w:r>
      <w:r w:rsidRPr="003A5702">
        <w:rPr>
          <w:rFonts w:ascii="Times New Roman" w:eastAsia="Arial" w:hAnsi="Times New Roman" w:cs="Times New Roman"/>
          <w:sz w:val="28"/>
          <w:szCs w:val="28"/>
        </w:rPr>
        <w:t>.</w:t>
      </w:r>
    </w:p>
    <w:p w14:paraId="3CBB0CF1" w14:textId="77777777" w:rsidR="00792EE7" w:rsidRPr="003A5702" w:rsidRDefault="00792EE7" w:rsidP="00792EE7">
      <w:pPr>
        <w:spacing w:after="0" w:line="360" w:lineRule="auto"/>
        <w:contextualSpacing/>
        <w:jc w:val="both"/>
        <w:rPr>
          <w:rFonts w:ascii="Times New Roman" w:eastAsia="Franklin Gothic Medium" w:hAnsi="Times New Roman" w:cs="Times New Roman"/>
          <w:i/>
          <w:sz w:val="28"/>
          <w:szCs w:val="28"/>
        </w:rPr>
      </w:pPr>
      <w:r w:rsidRPr="003A57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5702">
        <w:rPr>
          <w:rFonts w:ascii="Times New Roman" w:eastAsia="Franklin Gothic Medium" w:hAnsi="Times New Roman" w:cs="Times New Roman"/>
          <w:i/>
          <w:sz w:val="28"/>
          <w:szCs w:val="28"/>
        </w:rPr>
        <w:t>Корни</w:t>
      </w:r>
      <w:r w:rsidRPr="003A5702">
        <w:rPr>
          <w:rFonts w:ascii="Times New Roman" w:eastAsia="Franklin Gothic Medium" w:hAnsi="Times New Roman" w:cs="Times New Roman"/>
          <w:sz w:val="28"/>
          <w:szCs w:val="28"/>
        </w:rPr>
        <w:t>,</w:t>
      </w:r>
      <w:r w:rsidRPr="003A5702">
        <w:rPr>
          <w:rFonts w:ascii="Times New Roman" w:eastAsia="Franklin Gothic Medium" w:hAnsi="Times New Roman" w:cs="Times New Roman"/>
          <w:i/>
          <w:sz w:val="28"/>
          <w:szCs w:val="28"/>
        </w:rPr>
        <w:t xml:space="preserve"> степени и логарифмы</w:t>
      </w:r>
    </w:p>
    <w:p w14:paraId="6EEC4048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Корни и степени. </w:t>
      </w:r>
      <w:r w:rsidRPr="003A5702">
        <w:rPr>
          <w:rFonts w:ascii="Times New Roman" w:eastAsia="Arial" w:hAnsi="Times New Roman" w:cs="Times New Roman"/>
          <w:sz w:val="28"/>
          <w:szCs w:val="28"/>
        </w:rPr>
        <w:t>Корни натуральной степени из числа и их свойства.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Степени с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рациональными показателями, их свойства. Степени с действительными показателями.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Свойства степени с действительным показателем</w:t>
      </w:r>
      <w:r w:rsidRPr="003A5702">
        <w:rPr>
          <w:rFonts w:ascii="Times New Roman" w:eastAsia="Arial" w:hAnsi="Times New Roman" w:cs="Times New Roman"/>
          <w:sz w:val="28"/>
          <w:szCs w:val="28"/>
        </w:rPr>
        <w:t>.</w:t>
      </w:r>
    </w:p>
    <w:p w14:paraId="786AF5FA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   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Логарифм. Логарифм числа. </w:t>
      </w:r>
      <w:r w:rsidRPr="003A5702">
        <w:rPr>
          <w:rFonts w:ascii="Times New Roman" w:eastAsia="Arial" w:hAnsi="Times New Roman" w:cs="Times New Roman"/>
          <w:sz w:val="28"/>
          <w:szCs w:val="28"/>
        </w:rPr>
        <w:t>Основное логарифмическое тождество.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Десятичные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и натуральные логарифмы. Правила действий с логарифмами. Переход к новому основанию.</w:t>
      </w:r>
    </w:p>
    <w:p w14:paraId="3A6B6059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Преобразование алгебраических выражений. </w:t>
      </w:r>
      <w:r w:rsidRPr="003A5702">
        <w:rPr>
          <w:rFonts w:ascii="Times New Roman" w:eastAsia="Arial" w:hAnsi="Times New Roman" w:cs="Times New Roman"/>
          <w:sz w:val="28"/>
          <w:szCs w:val="28"/>
        </w:rPr>
        <w:t>Преобразование рациональных,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иррациональных степенных, показательных и логарифмических выражений.</w:t>
      </w:r>
    </w:p>
    <w:p w14:paraId="445BF8CB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i/>
          <w:sz w:val="28"/>
          <w:szCs w:val="28"/>
        </w:rPr>
        <w:t>Практические занятия</w:t>
      </w:r>
    </w:p>
    <w:p w14:paraId="17646202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Арифметические действия над числами, нахождение приближенных значений величин и погрешностей вычислений (абсолютной и относительной), сравнение числовых выражений.</w:t>
      </w:r>
    </w:p>
    <w:p w14:paraId="0110AD8A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Вычисление и сравнение корней. Выполнение расчетов с радикалами.</w:t>
      </w:r>
    </w:p>
    <w:p w14:paraId="77DE2D31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Решение иррациональных уравнений. Нахождение значений степеней с рациональными показателями. Сравнение степеней. Преобразования выражений, содержащих степени. Решение показательных уравнений.</w:t>
      </w:r>
    </w:p>
    <w:p w14:paraId="2178BB7F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Решение прикладных задач.</w:t>
      </w:r>
    </w:p>
    <w:p w14:paraId="2FBDBE8B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Нахождение значений логарифма по произвольному основанию. Переход от одного основания к другому. Вычисление и сравнение логарифмов. Логарифмирование и потенцирование выражений.</w:t>
      </w:r>
    </w:p>
    <w:p w14:paraId="1D43B84F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lastRenderedPageBreak/>
        <w:t>Приближенные вычисления и решения прикладных задач. Решение логарифмических уравнений.</w:t>
      </w:r>
    </w:p>
    <w:p w14:paraId="4A02720F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5702">
        <w:rPr>
          <w:rFonts w:ascii="Times New Roman" w:eastAsia="Franklin Gothic Medium" w:hAnsi="Times New Roman" w:cs="Times New Roman"/>
          <w:sz w:val="28"/>
          <w:szCs w:val="28"/>
        </w:rPr>
        <w:t>Тригонометрические уравнения и неравенства</w:t>
      </w:r>
    </w:p>
    <w:p w14:paraId="5ADE8E9A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Формулы приведения. Формулы сложения. Формулы удвоения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Формулы пол</w:t>
      </w:r>
      <w:r>
        <w:rPr>
          <w:rFonts w:ascii="Times New Roman" w:eastAsia="Arial" w:hAnsi="Times New Roman" w:cs="Times New Roman"/>
          <w:i/>
          <w:sz w:val="28"/>
          <w:szCs w:val="28"/>
        </w:rPr>
        <w:t>о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винного угла</w:t>
      </w:r>
      <w:r w:rsidRPr="003A5702">
        <w:rPr>
          <w:rFonts w:ascii="Times New Roman" w:eastAsia="Arial" w:hAnsi="Times New Roman" w:cs="Times New Roman"/>
          <w:sz w:val="28"/>
          <w:szCs w:val="28"/>
        </w:rPr>
        <w:t>.</w:t>
      </w:r>
      <w:r w:rsidRPr="003A570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Преобразование суммы тригонометрических функций в произведение и произведения в сумму.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Выражение тригонометрических функций через тангенс половинного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аргумента</w:t>
      </w:r>
      <w:r w:rsidRPr="003A5702">
        <w:rPr>
          <w:rFonts w:ascii="Times New Roman" w:eastAsia="Arial" w:hAnsi="Times New Roman" w:cs="Times New Roman"/>
          <w:sz w:val="28"/>
          <w:szCs w:val="28"/>
        </w:rPr>
        <w:t>.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Простейшие тригонометрические уравнения.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Простейшие тригонометрические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неравенства</w:t>
      </w:r>
      <w:r w:rsidRPr="003A5702">
        <w:rPr>
          <w:rFonts w:ascii="Times New Roman" w:eastAsia="Arial" w:hAnsi="Times New Roman" w:cs="Times New Roman"/>
          <w:sz w:val="28"/>
          <w:szCs w:val="28"/>
        </w:rPr>
        <w:t>.</w:t>
      </w:r>
    </w:p>
    <w:p w14:paraId="27118C07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Обратные тригонометрические функции. </w:t>
      </w:r>
      <w:r w:rsidRPr="003A5702">
        <w:rPr>
          <w:rFonts w:ascii="Times New Roman" w:eastAsia="Arial" w:hAnsi="Times New Roman" w:cs="Times New Roman"/>
          <w:sz w:val="28"/>
          <w:szCs w:val="28"/>
        </w:rPr>
        <w:t>Арксинус,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арккосинус,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арктангенс.</w:t>
      </w:r>
    </w:p>
    <w:p w14:paraId="6735B977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b/>
          <w:i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i/>
          <w:sz w:val="28"/>
          <w:szCs w:val="28"/>
        </w:rPr>
        <w:t>Практические занятия</w:t>
      </w:r>
    </w:p>
    <w:p w14:paraId="1318EAAB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Радианный метод измерения углов вращения и связь с градусной мерой. Основные тригонометрические тождества, формулы сложения, удвоения, преобразование суммы тригонометрических функций в произведение, преобразование произведения тригонометрических функций в сумму. Простейшие тригонометрические уравнения и неравенства.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Обратные тригонометрические функции: арксинус, арккосинус, арктангенс.</w:t>
      </w:r>
    </w:p>
    <w:p w14:paraId="3DEF4CD5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 w:rsidRPr="003A5702">
        <w:rPr>
          <w:rFonts w:ascii="Times New Roman" w:eastAsia="Franklin Gothic Medium" w:hAnsi="Times New Roman" w:cs="Times New Roman"/>
          <w:sz w:val="28"/>
          <w:szCs w:val="28"/>
        </w:rPr>
        <w:t>Функции, их свойства и графики</w:t>
      </w:r>
    </w:p>
    <w:p w14:paraId="20634F63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Функции. </w:t>
      </w:r>
      <w:r w:rsidRPr="003A5702">
        <w:rPr>
          <w:rFonts w:ascii="Times New Roman" w:eastAsia="Arial" w:hAnsi="Times New Roman" w:cs="Times New Roman"/>
          <w:sz w:val="28"/>
          <w:szCs w:val="28"/>
        </w:rPr>
        <w:t>Область определения и множество значений;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график функции,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построение графиков функций, заданных различными способами.</w:t>
      </w:r>
    </w:p>
    <w:p w14:paraId="1CE951CC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Свойства функции. </w:t>
      </w:r>
      <w:r w:rsidRPr="003A5702">
        <w:rPr>
          <w:rFonts w:ascii="Times New Roman" w:eastAsia="Arial" w:hAnsi="Times New Roman" w:cs="Times New Roman"/>
          <w:sz w:val="28"/>
          <w:szCs w:val="28"/>
        </w:rPr>
        <w:t>Монотонность,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четность,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нечетность,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ограниченность,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периодичность. Промежутки возрастания и убывания, наибольшее и наименьшее значения, точки экстремума. Графическая интерпретация. Примеры функциональных зависимостей в реальных процессах и явлениях. Арифметические операции над функциями.</w:t>
      </w:r>
    </w:p>
    <w:p w14:paraId="3DF3C7DD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Сложная функция (композиция).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Понятие о непрерывности функции</w:t>
      </w:r>
      <w:r w:rsidRPr="003A5702">
        <w:rPr>
          <w:rFonts w:ascii="Times New Roman" w:eastAsia="Arial" w:hAnsi="Times New Roman" w:cs="Times New Roman"/>
          <w:sz w:val="28"/>
          <w:szCs w:val="28"/>
        </w:rPr>
        <w:t>.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Обратные функции.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Область определения и область значений обратной функции</w:t>
      </w:r>
      <w:r w:rsidRPr="003A5702">
        <w:rPr>
          <w:rFonts w:ascii="Times New Roman" w:eastAsia="Arial" w:hAnsi="Times New Roman" w:cs="Times New Roman"/>
          <w:sz w:val="28"/>
          <w:szCs w:val="28"/>
        </w:rPr>
        <w:t>.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График обратной функции</w:t>
      </w:r>
      <w:r w:rsidRPr="003A5702">
        <w:rPr>
          <w:rFonts w:ascii="Times New Roman" w:eastAsia="Arial" w:hAnsi="Times New Roman" w:cs="Times New Roman"/>
          <w:sz w:val="28"/>
          <w:szCs w:val="28"/>
        </w:rPr>
        <w:t>.</w:t>
      </w:r>
    </w:p>
    <w:p w14:paraId="4C47516F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Franklin Gothic Medium" w:hAnsi="Times New Roman" w:cs="Times New Roman"/>
          <w:sz w:val="28"/>
          <w:szCs w:val="28"/>
        </w:rPr>
        <w:lastRenderedPageBreak/>
        <w:t>Степенные, показательные, логарифмические и тригонометрические функции.</w:t>
      </w:r>
    </w:p>
    <w:p w14:paraId="670BFB98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Franklin Gothic Medium" w:hAnsi="Times New Roman" w:cs="Times New Roman"/>
          <w:sz w:val="28"/>
          <w:szCs w:val="28"/>
        </w:rPr>
        <w:t>Обратные тригонометрические функции</w:t>
      </w:r>
    </w:p>
    <w:p w14:paraId="51BFE21D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Преобразования графиков. Параллельный перенос, симметрия относительно осей координат и симметрия относительно начала координат, симметрия относительно прямой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y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 =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x</w:t>
      </w:r>
      <w:r w:rsidRPr="003A5702">
        <w:rPr>
          <w:rFonts w:ascii="Times New Roman" w:eastAsia="Arial" w:hAnsi="Times New Roman" w:cs="Times New Roman"/>
          <w:sz w:val="28"/>
          <w:szCs w:val="28"/>
        </w:rPr>
        <w:t>, растяжение и сжатие вдоль осей координат.</w:t>
      </w:r>
    </w:p>
    <w:p w14:paraId="495261F4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b/>
          <w:i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i/>
          <w:sz w:val="28"/>
          <w:szCs w:val="28"/>
        </w:rPr>
        <w:t>Практические занятия</w:t>
      </w:r>
    </w:p>
    <w:p w14:paraId="7884AB4C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Примеры зависимостей между переменными в реальных процессах из смежных дисциплин. Определение функций. Построение и чтение графиков функций. Исследование функции. Свойства линейной, квадратичной, кусочно-линейной и дробно-линейной функций. Непрерывные и периодические функции. Свойства и графики синуса, косинуса, тангенса и котангенса. Обратные функции и их графики. Обратные тригонометрические функции. Преобразования графика функции. Гармонические колебания. Прикладные задачи.</w:t>
      </w:r>
    </w:p>
    <w:p w14:paraId="14AC84C3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Показательные, логарифмические, тригонометрические уравнения и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неравенства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.  </w:t>
      </w:r>
    </w:p>
    <w:p w14:paraId="396DF3F3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Franklin Gothic Medium" w:hAnsi="Times New Roman" w:cs="Times New Roman"/>
          <w:sz w:val="28"/>
          <w:szCs w:val="28"/>
        </w:rPr>
        <w:t>НАЧАЛА МАТЕМАТИЧЕСКОГО АНАЛИЗА</w:t>
      </w:r>
    </w:p>
    <w:p w14:paraId="4A347337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Последовательности. </w:t>
      </w:r>
      <w:r w:rsidRPr="003A5702">
        <w:rPr>
          <w:rFonts w:ascii="Times New Roman" w:eastAsia="Arial" w:hAnsi="Times New Roman" w:cs="Times New Roman"/>
          <w:sz w:val="28"/>
          <w:szCs w:val="28"/>
        </w:rPr>
        <w:t>Способы задания и свойства числовых последовательностей.</w:t>
      </w:r>
    </w:p>
    <w:p w14:paraId="5934D8D3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i/>
          <w:sz w:val="28"/>
          <w:szCs w:val="28"/>
        </w:rPr>
        <w:t>Понятие о пределе последовательности</w:t>
      </w:r>
      <w:r w:rsidRPr="003A5702">
        <w:rPr>
          <w:rFonts w:ascii="Times New Roman" w:eastAsia="Arial" w:hAnsi="Times New Roman" w:cs="Times New Roman"/>
          <w:sz w:val="28"/>
          <w:szCs w:val="28"/>
        </w:rPr>
        <w:t>.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 xml:space="preserve"> Существование предела монотонной ограниченной последовательности</w:t>
      </w:r>
      <w:r w:rsidRPr="003A5702">
        <w:rPr>
          <w:rFonts w:ascii="Times New Roman" w:eastAsia="Arial" w:hAnsi="Times New Roman" w:cs="Times New Roman"/>
          <w:sz w:val="28"/>
          <w:szCs w:val="28"/>
        </w:rPr>
        <w:t>.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Суммирование последовательностей.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Бесконечно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убывающая геометрическая прогрессия и ее сумма.</w:t>
      </w:r>
    </w:p>
    <w:p w14:paraId="5B6EFA4E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Производная. </w:t>
      </w:r>
      <w:r w:rsidRPr="003A5702">
        <w:rPr>
          <w:rFonts w:ascii="Times New Roman" w:eastAsia="Arial" w:hAnsi="Times New Roman" w:cs="Times New Roman"/>
          <w:sz w:val="28"/>
          <w:szCs w:val="28"/>
        </w:rPr>
        <w:t>Понятие о производной функции,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ее геометрический и физический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смысл. Уравнение касательной к графику функции. Производные суммы, разности, произведения, частные. Производные основных элементарных функций. Применение производной к исследованию функций и построению графиков.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Производные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обратной функции и композиции функции</w:t>
      </w:r>
      <w:r w:rsidRPr="003A5702">
        <w:rPr>
          <w:rFonts w:ascii="Times New Roman" w:eastAsia="Arial" w:hAnsi="Times New Roman" w:cs="Times New Roman"/>
          <w:sz w:val="28"/>
          <w:szCs w:val="28"/>
        </w:rPr>
        <w:t>.</w:t>
      </w:r>
    </w:p>
    <w:p w14:paraId="4B857281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lastRenderedPageBreak/>
        <w:t>Примеры использования производной для нахождения наилучшего решения в прикладных задачах. Вторая производная, ее геометрический и физический смысл. Нахождение скорости для процесса, заданного формулой и графиком.</w:t>
      </w:r>
    </w:p>
    <w:p w14:paraId="5986957B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Первообразная и интеграл. </w:t>
      </w:r>
      <w:r w:rsidRPr="003A5702">
        <w:rPr>
          <w:rFonts w:ascii="Times New Roman" w:eastAsia="Arial" w:hAnsi="Times New Roman" w:cs="Times New Roman"/>
          <w:sz w:val="28"/>
          <w:szCs w:val="28"/>
        </w:rPr>
        <w:t>Применение определенного интеграла для нахождения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площади криволинейной трапеции. Формула Ньютона—Лейбница. Примеры применения интеграла в физике и геометрии.</w:t>
      </w:r>
    </w:p>
    <w:p w14:paraId="1B2168A0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b/>
          <w:i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i/>
          <w:sz w:val="28"/>
          <w:szCs w:val="28"/>
        </w:rPr>
        <w:t>Практические занятия</w:t>
      </w:r>
    </w:p>
    <w:p w14:paraId="6BB78CE7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b/>
          <w:i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Числовая последовательность, способы ее задания, вычисления членов последовательности. Предел последовательности. Бесконечно убывающая геометрическая прогрессия.</w:t>
      </w:r>
    </w:p>
    <w:p w14:paraId="7BA55E65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b/>
          <w:i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Производная: механический и геометрический смысл производной.</w:t>
      </w:r>
    </w:p>
    <w:p w14:paraId="122338DD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Уравнение касательной в общем виде. Правила и формулы дифференцирования, таблица производных элементарных функций. Исследование функции с помощью производной. Нахождение наибольшего, наименьшего значения и экстремальных значений функции.</w:t>
      </w:r>
    </w:p>
    <w:p w14:paraId="6C49269D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Интеграл и первообразная. Теорема Ньютона—Лейбница. Применение интеграла к вычислению физических величин и площадей.</w:t>
      </w:r>
    </w:p>
    <w:p w14:paraId="4D5B34F1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Pr="003A5702">
        <w:rPr>
          <w:rFonts w:ascii="Times New Roman" w:eastAsia="Franklin Gothic Medium" w:hAnsi="Times New Roman" w:cs="Times New Roman"/>
          <w:sz w:val="28"/>
          <w:szCs w:val="28"/>
        </w:rPr>
        <w:t>УРАВНЕНИЯ И НЕРАВЕНСТВА</w:t>
      </w:r>
    </w:p>
    <w:p w14:paraId="3F0AEE92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Уравнения и системы уравнений. </w:t>
      </w:r>
      <w:r w:rsidRPr="003A5702">
        <w:rPr>
          <w:rFonts w:ascii="Times New Roman" w:eastAsia="Arial" w:hAnsi="Times New Roman" w:cs="Times New Roman"/>
          <w:sz w:val="28"/>
          <w:szCs w:val="28"/>
        </w:rPr>
        <w:t>Рациональные,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иррациональные,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показательные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и тригонометрические уравнения и системы. Равносильность уравнений, неравенств, систем.</w:t>
      </w:r>
    </w:p>
    <w:p w14:paraId="216F3BE5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Основные приемы их решения (разложение на множители, введение новых </w:t>
      </w:r>
      <w:proofErr w:type="spellStart"/>
      <w:r w:rsidRPr="003A5702">
        <w:rPr>
          <w:rFonts w:ascii="Times New Roman" w:eastAsia="Arial" w:hAnsi="Times New Roman" w:cs="Times New Roman"/>
          <w:sz w:val="28"/>
          <w:szCs w:val="28"/>
        </w:rPr>
        <w:t>неиз-вестных</w:t>
      </w:r>
      <w:proofErr w:type="spellEnd"/>
      <w:r w:rsidRPr="003A5702">
        <w:rPr>
          <w:rFonts w:ascii="Times New Roman" w:eastAsia="Arial" w:hAnsi="Times New Roman" w:cs="Times New Roman"/>
          <w:sz w:val="28"/>
          <w:szCs w:val="28"/>
        </w:rPr>
        <w:t>, подстановка, графический метод).</w:t>
      </w:r>
    </w:p>
    <w:p w14:paraId="43598666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Неравенства. </w:t>
      </w:r>
      <w:r w:rsidRPr="003A5702">
        <w:rPr>
          <w:rFonts w:ascii="Times New Roman" w:eastAsia="Arial" w:hAnsi="Times New Roman" w:cs="Times New Roman"/>
          <w:sz w:val="28"/>
          <w:szCs w:val="28"/>
        </w:rPr>
        <w:t>Рациональные,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иррациональные,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показательные и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 xml:space="preserve">тригонометрические </w:t>
      </w:r>
      <w:r w:rsidRPr="003A5702">
        <w:rPr>
          <w:rFonts w:ascii="Times New Roman" w:eastAsia="Arial" w:hAnsi="Times New Roman" w:cs="Times New Roman"/>
          <w:sz w:val="28"/>
          <w:szCs w:val="28"/>
        </w:rPr>
        <w:t>неравенства.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Основные приемы их решения.</w:t>
      </w:r>
    </w:p>
    <w:p w14:paraId="5C85D876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Использование свойств и графиков функций при решении уравнений и неравенств. </w:t>
      </w:r>
      <w:r w:rsidRPr="003A5702">
        <w:rPr>
          <w:rFonts w:ascii="Times New Roman" w:eastAsia="Arial" w:hAnsi="Times New Roman" w:cs="Times New Roman"/>
          <w:sz w:val="28"/>
          <w:szCs w:val="28"/>
        </w:rPr>
        <w:t>Метод интервалов.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Изображение на координатной плоскости множества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решений уравнений и неравенств с двумя переменными и их систем.</w:t>
      </w:r>
    </w:p>
    <w:p w14:paraId="15CE05CE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b/>
          <w:i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i/>
          <w:sz w:val="28"/>
          <w:szCs w:val="28"/>
        </w:rPr>
        <w:t>Прикладные задачи</w:t>
      </w:r>
    </w:p>
    <w:p w14:paraId="1BC168A2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lastRenderedPageBreak/>
        <w:t>Применение математических методов для решения содержательных задач из различных областей науки и практики.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Интерпретация результата, учет реальных ограничений.</w:t>
      </w:r>
    </w:p>
    <w:p w14:paraId="65D7DC8D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b/>
          <w:i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Практические </w:t>
      </w:r>
      <w:proofErr w:type="gramStart"/>
      <w:r w:rsidRPr="003A5702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занятия  </w:t>
      </w:r>
      <w:r w:rsidRPr="003A5702">
        <w:rPr>
          <w:rFonts w:ascii="Times New Roman" w:eastAsia="Arial" w:hAnsi="Times New Roman" w:cs="Times New Roman"/>
          <w:sz w:val="28"/>
          <w:szCs w:val="28"/>
        </w:rPr>
        <w:t>Корни</w:t>
      </w:r>
      <w:proofErr w:type="gramEnd"/>
      <w:r w:rsidRPr="003A5702">
        <w:rPr>
          <w:rFonts w:ascii="Times New Roman" w:eastAsia="Arial" w:hAnsi="Times New Roman" w:cs="Times New Roman"/>
          <w:sz w:val="28"/>
          <w:szCs w:val="28"/>
        </w:rPr>
        <w:t xml:space="preserve"> уравнений. Равносильность уравнений. Преобразование уравнений. Основные приемы решения уравнений. Решение систем уравнений. Использование свойств и графиков функций для решения уравнений и неравенств.</w:t>
      </w:r>
    </w:p>
    <w:p w14:paraId="2534F4ED" w14:textId="77777777"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</w:p>
    <w:p w14:paraId="7BA4EA8E" w14:textId="77777777" w:rsidR="00792EE7" w:rsidRPr="003A5702" w:rsidRDefault="00792EE7" w:rsidP="00792EE7">
      <w:pPr>
        <w:spacing w:line="239" w:lineRule="auto"/>
        <w:ind w:left="3660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Franklin Gothic Medium" w:hAnsi="Times New Roman" w:cs="Times New Roman"/>
          <w:sz w:val="28"/>
          <w:szCs w:val="28"/>
        </w:rPr>
        <w:t>ГЕОМЕТРИЯ</w:t>
      </w:r>
    </w:p>
    <w:p w14:paraId="00C74E37" w14:textId="77777777" w:rsidR="00792EE7" w:rsidRPr="003A5702" w:rsidRDefault="00792EE7" w:rsidP="00792EE7">
      <w:pPr>
        <w:spacing w:line="0" w:lineRule="atLeast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Franklin Gothic Medium" w:hAnsi="Times New Roman" w:cs="Times New Roman"/>
          <w:sz w:val="28"/>
          <w:szCs w:val="28"/>
        </w:rPr>
        <w:t>Многогранники</w:t>
      </w:r>
    </w:p>
    <w:p w14:paraId="79103492" w14:textId="77777777" w:rsidR="00792EE7" w:rsidRPr="003A5702" w:rsidRDefault="00792EE7" w:rsidP="00792EE7">
      <w:pPr>
        <w:spacing w:line="0" w:lineRule="atLeast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Вершины, ребра, грани многогранника.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Развертка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.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Многогранные углы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.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Выпуклые многогранники</w:t>
      </w:r>
      <w:r w:rsidRPr="003A5702">
        <w:rPr>
          <w:rFonts w:ascii="Times New Roman" w:eastAsia="Arial" w:hAnsi="Times New Roman" w:cs="Times New Roman"/>
          <w:sz w:val="28"/>
          <w:szCs w:val="28"/>
        </w:rPr>
        <w:t>.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 xml:space="preserve"> Теорема Эйлера</w:t>
      </w:r>
      <w:r w:rsidRPr="003A5702">
        <w:rPr>
          <w:rFonts w:ascii="Times New Roman" w:eastAsia="Arial" w:hAnsi="Times New Roman" w:cs="Times New Roman"/>
          <w:sz w:val="28"/>
          <w:szCs w:val="28"/>
        </w:rPr>
        <w:t>.</w:t>
      </w:r>
    </w:p>
    <w:p w14:paraId="7DBDC5C3" w14:textId="77777777" w:rsidR="00792EE7" w:rsidRPr="003A5702" w:rsidRDefault="00792EE7" w:rsidP="00792EE7">
      <w:pPr>
        <w:spacing w:line="233" w:lineRule="auto"/>
        <w:ind w:left="280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Призма. Прямая и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наклонная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 призма. Правильная призма. Параллелепипед. Куб.</w:t>
      </w:r>
    </w:p>
    <w:p w14:paraId="7458D7D3" w14:textId="77777777" w:rsidR="00792EE7" w:rsidRPr="003A5702" w:rsidRDefault="00792EE7" w:rsidP="00792EE7">
      <w:pPr>
        <w:spacing w:line="233" w:lineRule="auto"/>
        <w:ind w:left="280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Пирамида. Правильная пирамида. Усеченная пирамида. Тетраэдр. Симметрии в кубе, в параллелепипеде, в призме и пирамиде. Сечения куба, призмы и пирамиды. Представление о правильных многогранниках (тетраэдре, кубе, октаэдре, додекаэдре и икосаэдре).</w:t>
      </w:r>
    </w:p>
    <w:p w14:paraId="0F5CC1F3" w14:textId="77777777" w:rsidR="00792EE7" w:rsidRPr="003A5702" w:rsidRDefault="00792EE7" w:rsidP="00792EE7">
      <w:pPr>
        <w:spacing w:line="0" w:lineRule="atLeast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Pr="003A5702">
        <w:rPr>
          <w:rFonts w:ascii="Times New Roman" w:eastAsia="Franklin Gothic Medium" w:hAnsi="Times New Roman" w:cs="Times New Roman"/>
          <w:sz w:val="28"/>
          <w:szCs w:val="28"/>
        </w:rPr>
        <w:t>Тела и поверхности вращения</w:t>
      </w:r>
    </w:p>
    <w:p w14:paraId="74894A56" w14:textId="77777777" w:rsidR="00792EE7" w:rsidRPr="003A5702" w:rsidRDefault="00792EE7" w:rsidP="00792EE7">
      <w:pPr>
        <w:spacing w:line="0" w:lineRule="atLeast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Цилиндр и конус. Усеченный конус. Основание, высота, боковая поверхность, образующая, развертка. Осевые сечения и сечения, параллельные основанию.</w:t>
      </w:r>
    </w:p>
    <w:p w14:paraId="51F5B4E2" w14:textId="77777777" w:rsidR="00792EE7" w:rsidRPr="003A5702" w:rsidRDefault="00792EE7" w:rsidP="00792EE7">
      <w:pPr>
        <w:spacing w:line="231" w:lineRule="auto"/>
        <w:ind w:left="280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Шар и сфера, их сечения. Касательная плоскость к сфере.</w:t>
      </w:r>
    </w:p>
    <w:p w14:paraId="5A2934D1" w14:textId="77777777" w:rsidR="00792EE7" w:rsidRPr="003A5702" w:rsidRDefault="00792EE7" w:rsidP="00792EE7">
      <w:pPr>
        <w:spacing w:line="0" w:lineRule="atLeast"/>
        <w:ind w:left="2840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Franklin Gothic Medium" w:hAnsi="Times New Roman" w:cs="Times New Roman"/>
          <w:sz w:val="28"/>
          <w:szCs w:val="28"/>
        </w:rPr>
        <w:t>Измерения в геометрии</w:t>
      </w:r>
    </w:p>
    <w:p w14:paraId="79DC1349" w14:textId="77777777" w:rsidR="00792EE7" w:rsidRPr="003A5702" w:rsidRDefault="00792EE7" w:rsidP="00792EE7">
      <w:pPr>
        <w:spacing w:line="0" w:lineRule="atLeast"/>
        <w:ind w:left="280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Объем и его измерение. Интегральная формула объема. Формулы объема куба, прямоугольного параллелепипеда, призмы, цилиндра. Формулы объема пирамиды и конуса. Формулы площади поверхностей цилиндра и конуса. Формулы объема шара и площади сферы. Подобие тел. Отношения площадей поверхностей и объемов подобных тел.</w:t>
      </w:r>
    </w:p>
    <w:p w14:paraId="0ADCBDCD" w14:textId="77777777" w:rsidR="00792EE7" w:rsidRPr="003A5702" w:rsidRDefault="00792EE7" w:rsidP="00792EE7">
      <w:pPr>
        <w:spacing w:line="239" w:lineRule="auto"/>
        <w:ind w:left="1620"/>
        <w:rPr>
          <w:rFonts w:ascii="Times New Roman" w:eastAsia="Franklin Gothic Demi" w:hAnsi="Times New Roman" w:cs="Times New Roman"/>
          <w:sz w:val="28"/>
          <w:szCs w:val="28"/>
        </w:rPr>
      </w:pPr>
      <w:r w:rsidRPr="003A5702">
        <w:rPr>
          <w:rFonts w:ascii="Times New Roman" w:eastAsia="Franklin Gothic Demi" w:hAnsi="Times New Roman" w:cs="Times New Roman"/>
          <w:sz w:val="28"/>
          <w:szCs w:val="28"/>
        </w:rPr>
        <w:t>ТЕМАТИЧЕСКОЕ ПЛАНИРОВАНИЕ</w:t>
      </w:r>
    </w:p>
    <w:p w14:paraId="516A12B3" w14:textId="77777777" w:rsidR="00792EE7" w:rsidRPr="003A5702" w:rsidRDefault="00792EE7" w:rsidP="00792EE7">
      <w:pPr>
        <w:spacing w:line="245" w:lineRule="auto"/>
        <w:ind w:left="1880" w:right="620" w:hanging="1272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Franklin Gothic Medium" w:hAnsi="Times New Roman" w:cs="Times New Roman"/>
          <w:sz w:val="28"/>
          <w:szCs w:val="28"/>
        </w:rPr>
        <w:t>Технический профиль профессионального образования</w:t>
      </w:r>
    </w:p>
    <w:p w14:paraId="6D5C43D4" w14:textId="77777777" w:rsidR="00792EE7" w:rsidRPr="003A5702" w:rsidRDefault="00792EE7" w:rsidP="00792EE7">
      <w:pPr>
        <w:spacing w:line="225" w:lineRule="auto"/>
        <w:ind w:right="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При реализации содержания общеобразовательной учебной дисциплины </w:t>
      </w:r>
      <w:r>
        <w:rPr>
          <w:rFonts w:ascii="Times New Roman" w:eastAsia="Arial" w:hAnsi="Times New Roman" w:cs="Times New Roman"/>
          <w:sz w:val="28"/>
          <w:szCs w:val="28"/>
        </w:rPr>
        <w:t>«Математика»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 в пределах освоения на базе основного общего образования с получением среднего общего образования максимальная учебная нагрузка обучающихся составляет:</w:t>
      </w:r>
    </w:p>
    <w:p w14:paraId="07A2FDF3" w14:textId="77777777" w:rsidR="00792EE7" w:rsidRPr="004D043D" w:rsidRDefault="00792EE7" w:rsidP="00792EE7">
      <w:pPr>
        <w:tabs>
          <w:tab w:val="left" w:pos="560"/>
        </w:tabs>
        <w:spacing w:line="230" w:lineRule="auto"/>
        <w:ind w:right="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lastRenderedPageBreak/>
        <w:t>по профессиям СПО технического и социаль</w:t>
      </w:r>
      <w:r w:rsidR="00573992">
        <w:rPr>
          <w:rFonts w:ascii="Times New Roman" w:eastAsia="Arial" w:hAnsi="Times New Roman" w:cs="Times New Roman"/>
          <w:sz w:val="28"/>
          <w:szCs w:val="28"/>
        </w:rPr>
        <w:t>но-экономического профилей — 234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 час</w:t>
      </w:r>
      <w:r w:rsidR="00573992">
        <w:rPr>
          <w:rFonts w:ascii="Times New Roman" w:eastAsia="Arial" w:hAnsi="Times New Roman" w:cs="Times New Roman"/>
          <w:sz w:val="28"/>
          <w:szCs w:val="28"/>
        </w:rPr>
        <w:t>а</w:t>
      </w:r>
    </w:p>
    <w:tbl>
      <w:tblPr>
        <w:tblpPr w:leftFromText="180" w:rightFromText="180" w:vertAnchor="text" w:horzAnchor="margin" w:tblpY="48"/>
        <w:tblW w:w="7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05"/>
        <w:gridCol w:w="1838"/>
      </w:tblGrid>
      <w:tr w:rsidR="00792EE7" w:rsidRPr="00AB6818" w14:paraId="6D514F8B" w14:textId="77777777" w:rsidTr="00DB2D83">
        <w:trPr>
          <w:trHeight w:val="699"/>
        </w:trPr>
        <w:tc>
          <w:tcPr>
            <w:tcW w:w="6105" w:type="dxa"/>
            <w:vAlign w:val="bottom"/>
          </w:tcPr>
          <w:p w14:paraId="12F51657" w14:textId="77777777" w:rsidR="00792EE7" w:rsidRPr="00AB6818" w:rsidRDefault="00792EE7" w:rsidP="00DB2D83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w w:val="99"/>
                <w:sz w:val="28"/>
                <w:szCs w:val="28"/>
              </w:rPr>
            </w:pPr>
            <w:r w:rsidRPr="00AB6818">
              <w:rPr>
                <w:rFonts w:ascii="Times New Roman" w:eastAsia="Arial" w:hAnsi="Times New Roman" w:cs="Times New Roman"/>
                <w:b/>
                <w:w w:val="99"/>
                <w:sz w:val="28"/>
                <w:szCs w:val="28"/>
              </w:rPr>
              <w:t>Аудиторные занятия. Содержание обучения.</w:t>
            </w:r>
          </w:p>
        </w:tc>
        <w:tc>
          <w:tcPr>
            <w:tcW w:w="1838" w:type="dxa"/>
          </w:tcPr>
          <w:p w14:paraId="5F66D0E2" w14:textId="77777777" w:rsidR="00792EE7" w:rsidRPr="00AB6818" w:rsidRDefault="00792EE7" w:rsidP="00DB2D83">
            <w:pPr>
              <w:spacing w:line="239" w:lineRule="auto"/>
              <w:rPr>
                <w:rFonts w:ascii="Times New Roman" w:eastAsia="Arial" w:hAnsi="Times New Roman" w:cs="Times New Roman"/>
                <w:b/>
                <w:w w:val="98"/>
                <w:sz w:val="28"/>
                <w:szCs w:val="28"/>
              </w:rPr>
            </w:pPr>
            <w:r w:rsidRPr="00AB6818">
              <w:rPr>
                <w:rFonts w:ascii="Times New Roman" w:eastAsia="Arial" w:hAnsi="Times New Roman" w:cs="Times New Roman"/>
                <w:b/>
                <w:w w:val="98"/>
                <w:sz w:val="28"/>
                <w:szCs w:val="28"/>
              </w:rPr>
              <w:t>Количество</w:t>
            </w:r>
          </w:p>
          <w:p w14:paraId="066860AC" w14:textId="77777777" w:rsidR="00792EE7" w:rsidRPr="00AB6818" w:rsidRDefault="00792EE7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 w:rsidRPr="00AB6818">
              <w:rPr>
                <w:rFonts w:ascii="Times New Roman" w:eastAsia="Arial" w:hAnsi="Times New Roman" w:cs="Times New Roman"/>
                <w:b/>
                <w:w w:val="98"/>
                <w:sz w:val="28"/>
                <w:szCs w:val="28"/>
              </w:rPr>
              <w:t xml:space="preserve"> часов.</w:t>
            </w:r>
          </w:p>
        </w:tc>
      </w:tr>
      <w:tr w:rsidR="00792EE7" w:rsidRPr="00AB6818" w14:paraId="6A618117" w14:textId="77777777" w:rsidTr="00DB2D83">
        <w:trPr>
          <w:trHeight w:val="593"/>
        </w:trPr>
        <w:tc>
          <w:tcPr>
            <w:tcW w:w="6105" w:type="dxa"/>
            <w:vAlign w:val="bottom"/>
          </w:tcPr>
          <w:p w14:paraId="63657603" w14:textId="77777777" w:rsidR="00792EE7" w:rsidRPr="00AB6818" w:rsidRDefault="00792EE7" w:rsidP="00DB2D83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B68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1.Повторение: рациональные уравнения, неравенства, системы уравнений и системы неравенств.</w:t>
            </w:r>
          </w:p>
        </w:tc>
        <w:tc>
          <w:tcPr>
            <w:tcW w:w="1838" w:type="dxa"/>
          </w:tcPr>
          <w:p w14:paraId="466D4E4C" w14:textId="77777777" w:rsidR="00792EE7" w:rsidRPr="00AB6818" w:rsidRDefault="00573992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>
              <w:rPr>
                <w:rFonts w:ascii="Times New Roman" w:eastAsia="Franklin Gothic Demi" w:hAnsi="Times New Roman" w:cs="Times New Roman"/>
                <w:sz w:val="28"/>
                <w:szCs w:val="28"/>
              </w:rPr>
              <w:t xml:space="preserve">          20</w:t>
            </w:r>
          </w:p>
        </w:tc>
      </w:tr>
      <w:tr w:rsidR="00792EE7" w:rsidRPr="00AB6818" w14:paraId="6907332B" w14:textId="77777777" w:rsidTr="00DB2D83">
        <w:trPr>
          <w:trHeight w:val="593"/>
        </w:trPr>
        <w:tc>
          <w:tcPr>
            <w:tcW w:w="6105" w:type="dxa"/>
          </w:tcPr>
          <w:p w14:paraId="39A23422" w14:textId="77777777" w:rsidR="00792EE7" w:rsidRPr="00AB6818" w:rsidRDefault="00792EE7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 w:rsidRPr="00AB6818">
              <w:rPr>
                <w:rFonts w:ascii="Times New Roman" w:eastAsia="Franklin Gothic Demi" w:hAnsi="Times New Roman" w:cs="Times New Roman"/>
                <w:sz w:val="28"/>
                <w:szCs w:val="28"/>
              </w:rPr>
              <w:t>2.Уравнения и неравенства с модулем.</w:t>
            </w:r>
          </w:p>
        </w:tc>
        <w:tc>
          <w:tcPr>
            <w:tcW w:w="1838" w:type="dxa"/>
          </w:tcPr>
          <w:p w14:paraId="1EB6E1F5" w14:textId="77777777" w:rsidR="00792EE7" w:rsidRPr="00AB6818" w:rsidRDefault="00573992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>
              <w:rPr>
                <w:rFonts w:ascii="Times New Roman" w:eastAsia="Franklin Gothic Demi" w:hAnsi="Times New Roman" w:cs="Times New Roman"/>
                <w:sz w:val="28"/>
                <w:szCs w:val="28"/>
              </w:rPr>
              <w:t xml:space="preserve">          20</w:t>
            </w:r>
          </w:p>
        </w:tc>
      </w:tr>
      <w:tr w:rsidR="00792EE7" w:rsidRPr="00AB6818" w14:paraId="4B0AF8A2" w14:textId="77777777" w:rsidTr="00DB2D83">
        <w:trPr>
          <w:trHeight w:val="593"/>
        </w:trPr>
        <w:tc>
          <w:tcPr>
            <w:tcW w:w="6105" w:type="dxa"/>
          </w:tcPr>
          <w:p w14:paraId="5442D72E" w14:textId="77777777" w:rsidR="00792EE7" w:rsidRPr="00AB6818" w:rsidRDefault="00792EE7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 w:rsidRPr="00AB6818">
              <w:rPr>
                <w:rFonts w:ascii="Times New Roman" w:eastAsia="Franklin Gothic Demi" w:hAnsi="Times New Roman" w:cs="Times New Roman"/>
                <w:sz w:val="28"/>
                <w:szCs w:val="28"/>
              </w:rPr>
              <w:t>3.Тригонометрические функции, уравнения, неравенства и их системы.</w:t>
            </w:r>
          </w:p>
        </w:tc>
        <w:tc>
          <w:tcPr>
            <w:tcW w:w="1838" w:type="dxa"/>
          </w:tcPr>
          <w:p w14:paraId="2345E265" w14:textId="77777777" w:rsidR="00792EE7" w:rsidRPr="00AB6818" w:rsidRDefault="00573992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>
              <w:rPr>
                <w:rFonts w:ascii="Times New Roman" w:eastAsia="Franklin Gothic Demi" w:hAnsi="Times New Roman" w:cs="Times New Roman"/>
                <w:sz w:val="28"/>
                <w:szCs w:val="28"/>
              </w:rPr>
              <w:t xml:space="preserve">          20</w:t>
            </w:r>
          </w:p>
        </w:tc>
      </w:tr>
      <w:tr w:rsidR="00792EE7" w:rsidRPr="00AB6818" w14:paraId="4525EB81" w14:textId="77777777" w:rsidTr="00DB2D83">
        <w:trPr>
          <w:trHeight w:val="543"/>
        </w:trPr>
        <w:tc>
          <w:tcPr>
            <w:tcW w:w="6105" w:type="dxa"/>
          </w:tcPr>
          <w:p w14:paraId="7EF144AD" w14:textId="77777777" w:rsidR="00792EE7" w:rsidRPr="00AB6818" w:rsidRDefault="00792EE7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 w:rsidRPr="00AB6818">
              <w:rPr>
                <w:rFonts w:ascii="Times New Roman" w:eastAsia="Franklin Gothic Demi" w:hAnsi="Times New Roman" w:cs="Times New Roman"/>
                <w:sz w:val="28"/>
                <w:szCs w:val="28"/>
              </w:rPr>
              <w:t>4.Тела вращения: цилиндр, конус, шар.</w:t>
            </w:r>
          </w:p>
        </w:tc>
        <w:tc>
          <w:tcPr>
            <w:tcW w:w="1838" w:type="dxa"/>
          </w:tcPr>
          <w:p w14:paraId="08E49B49" w14:textId="77777777" w:rsidR="00792EE7" w:rsidRPr="00AB6818" w:rsidRDefault="00573992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>
              <w:rPr>
                <w:rFonts w:ascii="Times New Roman" w:eastAsia="Franklin Gothic Demi" w:hAnsi="Times New Roman" w:cs="Times New Roman"/>
                <w:sz w:val="28"/>
                <w:szCs w:val="28"/>
              </w:rPr>
              <w:t xml:space="preserve">          20</w:t>
            </w:r>
          </w:p>
        </w:tc>
      </w:tr>
      <w:tr w:rsidR="00792EE7" w:rsidRPr="00AB6818" w14:paraId="481FDE4E" w14:textId="77777777" w:rsidTr="00DB2D83">
        <w:trPr>
          <w:trHeight w:val="543"/>
        </w:trPr>
        <w:tc>
          <w:tcPr>
            <w:tcW w:w="6105" w:type="dxa"/>
          </w:tcPr>
          <w:p w14:paraId="5AC87F3D" w14:textId="77777777" w:rsidR="00792EE7" w:rsidRPr="00AB6818" w:rsidRDefault="00792EE7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 w:rsidRPr="00AB6818">
              <w:rPr>
                <w:rFonts w:ascii="Times New Roman" w:eastAsia="Franklin Gothic Demi" w:hAnsi="Times New Roman" w:cs="Times New Roman"/>
                <w:sz w:val="28"/>
                <w:szCs w:val="28"/>
              </w:rPr>
              <w:t xml:space="preserve">5.Показательная </w:t>
            </w:r>
            <w:proofErr w:type="gramStart"/>
            <w:r w:rsidRPr="00AB6818">
              <w:rPr>
                <w:rFonts w:ascii="Times New Roman" w:eastAsia="Franklin Gothic Demi" w:hAnsi="Times New Roman" w:cs="Times New Roman"/>
                <w:sz w:val="28"/>
                <w:szCs w:val="28"/>
              </w:rPr>
              <w:t>функция,  показательные</w:t>
            </w:r>
            <w:proofErr w:type="gramEnd"/>
            <w:r w:rsidRPr="00AB6818">
              <w:rPr>
                <w:rFonts w:ascii="Times New Roman" w:eastAsia="Franklin Gothic Demi" w:hAnsi="Times New Roman" w:cs="Times New Roman"/>
                <w:sz w:val="28"/>
                <w:szCs w:val="28"/>
              </w:rPr>
              <w:t xml:space="preserve"> уравнения, неравенства  и  их  системы.</w:t>
            </w:r>
          </w:p>
        </w:tc>
        <w:tc>
          <w:tcPr>
            <w:tcW w:w="1838" w:type="dxa"/>
          </w:tcPr>
          <w:p w14:paraId="58C63D05" w14:textId="77777777" w:rsidR="00792EE7" w:rsidRPr="00AB6818" w:rsidRDefault="00573992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>
              <w:rPr>
                <w:rFonts w:ascii="Times New Roman" w:eastAsia="Franklin Gothic Demi" w:hAnsi="Times New Roman" w:cs="Times New Roman"/>
                <w:sz w:val="28"/>
                <w:szCs w:val="28"/>
              </w:rPr>
              <w:t xml:space="preserve">          20</w:t>
            </w:r>
          </w:p>
        </w:tc>
      </w:tr>
      <w:tr w:rsidR="00792EE7" w:rsidRPr="00AB6818" w14:paraId="2056E3B4" w14:textId="77777777" w:rsidTr="00DB2D83">
        <w:trPr>
          <w:trHeight w:val="543"/>
        </w:trPr>
        <w:tc>
          <w:tcPr>
            <w:tcW w:w="6105" w:type="dxa"/>
          </w:tcPr>
          <w:p w14:paraId="09A028FC" w14:textId="77777777" w:rsidR="00792EE7" w:rsidRPr="00AB6818" w:rsidRDefault="00792EE7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 w:rsidRPr="00AB6818">
              <w:rPr>
                <w:rFonts w:ascii="Times New Roman" w:eastAsia="Franklin Gothic Demi" w:hAnsi="Times New Roman" w:cs="Times New Roman"/>
                <w:sz w:val="28"/>
                <w:szCs w:val="28"/>
              </w:rPr>
              <w:t>6.Иррациональные уравнения, неравенства и их системы.</w:t>
            </w:r>
          </w:p>
        </w:tc>
        <w:tc>
          <w:tcPr>
            <w:tcW w:w="1838" w:type="dxa"/>
          </w:tcPr>
          <w:p w14:paraId="60510C6F" w14:textId="77777777" w:rsidR="00792EE7" w:rsidRPr="00AB6818" w:rsidRDefault="00573992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>
              <w:rPr>
                <w:rFonts w:ascii="Times New Roman" w:eastAsia="Franklin Gothic Demi" w:hAnsi="Times New Roman" w:cs="Times New Roman"/>
                <w:sz w:val="28"/>
                <w:szCs w:val="28"/>
              </w:rPr>
              <w:t xml:space="preserve">          20</w:t>
            </w:r>
          </w:p>
        </w:tc>
      </w:tr>
      <w:tr w:rsidR="00792EE7" w:rsidRPr="00AB6818" w14:paraId="6F4683A5" w14:textId="77777777" w:rsidTr="00DB2D83">
        <w:trPr>
          <w:trHeight w:val="593"/>
        </w:trPr>
        <w:tc>
          <w:tcPr>
            <w:tcW w:w="6105" w:type="dxa"/>
          </w:tcPr>
          <w:p w14:paraId="406A4104" w14:textId="77777777" w:rsidR="00792EE7" w:rsidRPr="00AB6818" w:rsidRDefault="00792EE7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 w:rsidRPr="00AB6818">
              <w:rPr>
                <w:rFonts w:ascii="Times New Roman" w:eastAsia="Franklin Gothic Demi" w:hAnsi="Times New Roman" w:cs="Times New Roman"/>
                <w:sz w:val="28"/>
                <w:szCs w:val="28"/>
              </w:rPr>
              <w:t>7.Правильные пирамиды.</w:t>
            </w:r>
          </w:p>
        </w:tc>
        <w:tc>
          <w:tcPr>
            <w:tcW w:w="1838" w:type="dxa"/>
          </w:tcPr>
          <w:p w14:paraId="474CFB03" w14:textId="77777777" w:rsidR="00792EE7" w:rsidRPr="00AB6818" w:rsidRDefault="00573992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>
              <w:rPr>
                <w:rFonts w:ascii="Times New Roman" w:eastAsia="Franklin Gothic Demi" w:hAnsi="Times New Roman" w:cs="Times New Roman"/>
                <w:sz w:val="28"/>
                <w:szCs w:val="28"/>
              </w:rPr>
              <w:t xml:space="preserve">          20</w:t>
            </w:r>
          </w:p>
        </w:tc>
      </w:tr>
      <w:tr w:rsidR="00792EE7" w:rsidRPr="00AB6818" w14:paraId="3440BC15" w14:textId="77777777" w:rsidTr="00DB2D83">
        <w:trPr>
          <w:trHeight w:val="593"/>
        </w:trPr>
        <w:tc>
          <w:tcPr>
            <w:tcW w:w="6105" w:type="dxa"/>
          </w:tcPr>
          <w:p w14:paraId="7F353DCF" w14:textId="77777777" w:rsidR="00792EE7" w:rsidRPr="00AB6818" w:rsidRDefault="00792EE7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 w:rsidRPr="00AB6818">
              <w:rPr>
                <w:rFonts w:ascii="Times New Roman" w:eastAsia="Franklin Gothic Demi" w:hAnsi="Times New Roman" w:cs="Times New Roman"/>
                <w:sz w:val="28"/>
                <w:szCs w:val="28"/>
              </w:rPr>
              <w:t>8.Логарифмическая функция, уравнения, неравенства и их системы.</w:t>
            </w:r>
          </w:p>
        </w:tc>
        <w:tc>
          <w:tcPr>
            <w:tcW w:w="1838" w:type="dxa"/>
          </w:tcPr>
          <w:p w14:paraId="38912B8E" w14:textId="77777777" w:rsidR="00792EE7" w:rsidRPr="00AB6818" w:rsidRDefault="00573992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>
              <w:rPr>
                <w:rFonts w:ascii="Times New Roman" w:eastAsia="Franklin Gothic Demi" w:hAnsi="Times New Roman" w:cs="Times New Roman"/>
                <w:sz w:val="28"/>
                <w:szCs w:val="28"/>
              </w:rPr>
              <w:t xml:space="preserve">          20</w:t>
            </w:r>
          </w:p>
        </w:tc>
      </w:tr>
      <w:tr w:rsidR="00792EE7" w:rsidRPr="00AB6818" w14:paraId="6852F9F7" w14:textId="77777777" w:rsidTr="00DB2D83">
        <w:trPr>
          <w:trHeight w:val="593"/>
        </w:trPr>
        <w:tc>
          <w:tcPr>
            <w:tcW w:w="6105" w:type="dxa"/>
          </w:tcPr>
          <w:p w14:paraId="327C2EC6" w14:textId="77777777" w:rsidR="00792EE7" w:rsidRPr="00AB6818" w:rsidRDefault="00792EE7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 w:rsidRPr="00AB6818">
              <w:rPr>
                <w:rFonts w:ascii="Times New Roman" w:eastAsia="Franklin Gothic Demi" w:hAnsi="Times New Roman" w:cs="Times New Roman"/>
                <w:sz w:val="28"/>
                <w:szCs w:val="28"/>
              </w:rPr>
              <w:t>9.Призмы.</w:t>
            </w:r>
          </w:p>
        </w:tc>
        <w:tc>
          <w:tcPr>
            <w:tcW w:w="1838" w:type="dxa"/>
          </w:tcPr>
          <w:p w14:paraId="611B1DCC" w14:textId="77777777" w:rsidR="00792EE7" w:rsidRPr="00AB6818" w:rsidRDefault="00573992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>
              <w:rPr>
                <w:rFonts w:ascii="Times New Roman" w:eastAsia="Franklin Gothic Demi" w:hAnsi="Times New Roman" w:cs="Times New Roman"/>
                <w:sz w:val="28"/>
                <w:szCs w:val="28"/>
              </w:rPr>
              <w:t xml:space="preserve">          20</w:t>
            </w:r>
          </w:p>
        </w:tc>
      </w:tr>
      <w:tr w:rsidR="00792EE7" w:rsidRPr="00AB6818" w14:paraId="546BD9EE" w14:textId="77777777" w:rsidTr="00DB2D83">
        <w:trPr>
          <w:trHeight w:val="543"/>
        </w:trPr>
        <w:tc>
          <w:tcPr>
            <w:tcW w:w="6105" w:type="dxa"/>
          </w:tcPr>
          <w:p w14:paraId="524C7749" w14:textId="77777777" w:rsidR="00792EE7" w:rsidRPr="00AB6818" w:rsidRDefault="00792EE7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 w:rsidRPr="00AB6818">
              <w:rPr>
                <w:rFonts w:ascii="Times New Roman" w:eastAsia="Franklin Gothic Demi" w:hAnsi="Times New Roman" w:cs="Times New Roman"/>
                <w:sz w:val="28"/>
                <w:szCs w:val="28"/>
              </w:rPr>
              <w:t>10.Дифференцирование функций.</w:t>
            </w:r>
          </w:p>
        </w:tc>
        <w:tc>
          <w:tcPr>
            <w:tcW w:w="1838" w:type="dxa"/>
          </w:tcPr>
          <w:p w14:paraId="5A88FD57" w14:textId="77777777" w:rsidR="00792EE7" w:rsidRPr="00AB6818" w:rsidRDefault="00573992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>
              <w:rPr>
                <w:rFonts w:ascii="Times New Roman" w:eastAsia="Franklin Gothic Demi" w:hAnsi="Times New Roman" w:cs="Times New Roman"/>
                <w:sz w:val="28"/>
                <w:szCs w:val="28"/>
              </w:rPr>
              <w:t xml:space="preserve">          20</w:t>
            </w:r>
          </w:p>
        </w:tc>
      </w:tr>
      <w:tr w:rsidR="00792EE7" w:rsidRPr="00AB6818" w14:paraId="5F9FAE53" w14:textId="77777777" w:rsidTr="00DB2D83">
        <w:trPr>
          <w:trHeight w:val="543"/>
        </w:trPr>
        <w:tc>
          <w:tcPr>
            <w:tcW w:w="6105" w:type="dxa"/>
          </w:tcPr>
          <w:p w14:paraId="48946BCF" w14:textId="77777777" w:rsidR="00792EE7" w:rsidRPr="00AB6818" w:rsidRDefault="00792EE7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 w:rsidRPr="00AB6818">
              <w:rPr>
                <w:rFonts w:ascii="Times New Roman" w:eastAsia="Franklin Gothic Demi" w:hAnsi="Times New Roman" w:cs="Times New Roman"/>
                <w:sz w:val="28"/>
                <w:szCs w:val="28"/>
              </w:rPr>
              <w:t>11.Интегрирование функций.</w:t>
            </w:r>
          </w:p>
        </w:tc>
        <w:tc>
          <w:tcPr>
            <w:tcW w:w="1838" w:type="dxa"/>
          </w:tcPr>
          <w:p w14:paraId="00F8B0B5" w14:textId="77777777" w:rsidR="00792EE7" w:rsidRPr="00AB6818" w:rsidRDefault="00573992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>
              <w:rPr>
                <w:rFonts w:ascii="Times New Roman" w:eastAsia="Franklin Gothic Demi" w:hAnsi="Times New Roman" w:cs="Times New Roman"/>
                <w:sz w:val="28"/>
                <w:szCs w:val="28"/>
              </w:rPr>
              <w:t xml:space="preserve">          20</w:t>
            </w:r>
          </w:p>
        </w:tc>
      </w:tr>
      <w:tr w:rsidR="00792EE7" w:rsidRPr="00AB6818" w14:paraId="1BFF8765" w14:textId="77777777" w:rsidTr="00DB2D83">
        <w:trPr>
          <w:trHeight w:val="593"/>
        </w:trPr>
        <w:tc>
          <w:tcPr>
            <w:tcW w:w="6105" w:type="dxa"/>
          </w:tcPr>
          <w:p w14:paraId="0BEF8431" w14:textId="77777777" w:rsidR="00792EE7" w:rsidRPr="00AB6818" w:rsidRDefault="00792EE7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 w:rsidRPr="00AB6818">
              <w:rPr>
                <w:rFonts w:ascii="Times New Roman" w:eastAsia="Franklin Gothic Demi" w:hAnsi="Times New Roman" w:cs="Times New Roman"/>
                <w:sz w:val="28"/>
                <w:szCs w:val="28"/>
              </w:rPr>
              <w:t>12.</w:t>
            </w:r>
            <w:r>
              <w:rPr>
                <w:rFonts w:ascii="Times New Roman" w:eastAsia="Franklin Gothic Demi" w:hAnsi="Times New Roman" w:cs="Times New Roman"/>
                <w:sz w:val="28"/>
                <w:szCs w:val="28"/>
              </w:rPr>
              <w:t>Контрольные работы</w:t>
            </w:r>
            <w:r w:rsidRPr="00AB6818">
              <w:rPr>
                <w:rFonts w:ascii="Times New Roman" w:eastAsia="Franklin Gothic Dem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38" w:type="dxa"/>
          </w:tcPr>
          <w:p w14:paraId="7EAF092A" w14:textId="77777777" w:rsidR="00792EE7" w:rsidRPr="00AB6818" w:rsidRDefault="00792EE7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 w:rsidRPr="00AB6818">
              <w:rPr>
                <w:rFonts w:ascii="Times New Roman" w:eastAsia="Franklin Gothic Demi" w:hAnsi="Times New Roman" w:cs="Times New Roman"/>
                <w:sz w:val="28"/>
                <w:szCs w:val="28"/>
              </w:rPr>
              <w:t xml:space="preserve">          </w:t>
            </w:r>
            <w:r w:rsidR="00573992">
              <w:rPr>
                <w:rFonts w:ascii="Times New Roman" w:eastAsia="Franklin Gothic Demi" w:hAnsi="Times New Roman" w:cs="Times New Roman"/>
                <w:sz w:val="28"/>
                <w:szCs w:val="28"/>
              </w:rPr>
              <w:t>14</w:t>
            </w:r>
          </w:p>
        </w:tc>
      </w:tr>
      <w:tr w:rsidR="00792EE7" w:rsidRPr="00AB6818" w14:paraId="71C42926" w14:textId="77777777" w:rsidTr="00DB2D83">
        <w:trPr>
          <w:trHeight w:val="593"/>
        </w:trPr>
        <w:tc>
          <w:tcPr>
            <w:tcW w:w="6105" w:type="dxa"/>
          </w:tcPr>
          <w:p w14:paraId="34FA0057" w14:textId="77777777" w:rsidR="00792EE7" w:rsidRDefault="00792EE7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>
              <w:rPr>
                <w:rFonts w:ascii="Times New Roman" w:eastAsia="Franklin Gothic Demi" w:hAnsi="Times New Roman" w:cs="Times New Roman"/>
                <w:sz w:val="28"/>
                <w:szCs w:val="28"/>
              </w:rPr>
              <w:t>Итоговая форма контроля</w:t>
            </w:r>
          </w:p>
        </w:tc>
        <w:tc>
          <w:tcPr>
            <w:tcW w:w="1838" w:type="dxa"/>
          </w:tcPr>
          <w:p w14:paraId="75EBCA7E" w14:textId="77777777" w:rsidR="00792EE7" w:rsidRDefault="00792EE7" w:rsidP="00DB2D83">
            <w:pPr>
              <w:spacing w:line="239" w:lineRule="auto"/>
              <w:jc w:val="center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>
              <w:rPr>
                <w:rFonts w:ascii="Times New Roman" w:eastAsia="Franklin Gothic Demi" w:hAnsi="Times New Roman" w:cs="Times New Roman"/>
                <w:sz w:val="28"/>
                <w:szCs w:val="28"/>
              </w:rPr>
              <w:t>экзамен</w:t>
            </w:r>
          </w:p>
        </w:tc>
      </w:tr>
      <w:tr w:rsidR="00792EE7" w:rsidRPr="00AB6818" w14:paraId="74BD00A7" w14:textId="77777777" w:rsidTr="00DB2D83">
        <w:trPr>
          <w:trHeight w:val="593"/>
        </w:trPr>
        <w:tc>
          <w:tcPr>
            <w:tcW w:w="6105" w:type="dxa"/>
          </w:tcPr>
          <w:p w14:paraId="0D6B8DDF" w14:textId="77777777" w:rsidR="00792EE7" w:rsidRPr="00AB6818" w:rsidRDefault="00792EE7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 w:rsidRPr="00AB6818">
              <w:rPr>
                <w:rFonts w:ascii="Times New Roman" w:eastAsia="Franklin Gothic Demi" w:hAnsi="Times New Roman" w:cs="Times New Roman"/>
                <w:sz w:val="28"/>
                <w:szCs w:val="28"/>
              </w:rPr>
              <w:t xml:space="preserve">                                                  Всего:</w:t>
            </w:r>
          </w:p>
        </w:tc>
        <w:tc>
          <w:tcPr>
            <w:tcW w:w="1838" w:type="dxa"/>
          </w:tcPr>
          <w:p w14:paraId="722E4940" w14:textId="77777777" w:rsidR="00792EE7" w:rsidRPr="00AB6818" w:rsidRDefault="00573992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>
              <w:rPr>
                <w:rFonts w:ascii="Times New Roman" w:eastAsia="Franklin Gothic Demi" w:hAnsi="Times New Roman" w:cs="Times New Roman"/>
                <w:sz w:val="28"/>
                <w:szCs w:val="28"/>
              </w:rPr>
              <w:t xml:space="preserve">       234</w:t>
            </w:r>
          </w:p>
        </w:tc>
      </w:tr>
    </w:tbl>
    <w:p w14:paraId="11CEEFCC" w14:textId="77777777" w:rsidR="00792EE7" w:rsidRDefault="00792EE7" w:rsidP="00792EE7">
      <w:pPr>
        <w:tabs>
          <w:tab w:val="left" w:pos="560"/>
        </w:tabs>
        <w:spacing w:line="230" w:lineRule="auto"/>
        <w:ind w:right="20"/>
        <w:jc w:val="both"/>
        <w:rPr>
          <w:rFonts w:ascii="Arial" w:eastAsia="Arial" w:hAnsi="Arial"/>
          <w:sz w:val="21"/>
        </w:rPr>
      </w:pPr>
    </w:p>
    <w:p w14:paraId="4AD21297" w14:textId="77777777" w:rsidR="00792EE7" w:rsidRDefault="00792EE7" w:rsidP="00792EE7">
      <w:pPr>
        <w:spacing w:line="2" w:lineRule="exact"/>
        <w:rPr>
          <w:rFonts w:ascii="Arial" w:eastAsia="Arial" w:hAnsi="Arial"/>
          <w:sz w:val="21"/>
        </w:rPr>
      </w:pPr>
    </w:p>
    <w:p w14:paraId="78200E82" w14:textId="77777777" w:rsidR="00792EE7" w:rsidRDefault="00792EE7" w:rsidP="00792EE7">
      <w:pPr>
        <w:spacing w:line="225" w:lineRule="exact"/>
        <w:rPr>
          <w:rFonts w:ascii="Times New Roman" w:eastAsia="Times New Roman" w:hAnsi="Times New Roman"/>
        </w:rPr>
      </w:pPr>
    </w:p>
    <w:p w14:paraId="00D98166" w14:textId="77777777" w:rsidR="00792EE7" w:rsidRDefault="00792EE7" w:rsidP="00792EE7">
      <w:pPr>
        <w:spacing w:line="239" w:lineRule="auto"/>
        <w:ind w:left="2080"/>
        <w:rPr>
          <w:rFonts w:ascii="Franklin Gothic Medium" w:eastAsia="Franklin Gothic Medium" w:hAnsi="Franklin Gothic Medium"/>
          <w:sz w:val="28"/>
        </w:rPr>
      </w:pPr>
    </w:p>
    <w:p w14:paraId="3345D662" w14:textId="77777777" w:rsidR="00792EE7" w:rsidRDefault="00792EE7" w:rsidP="00792EE7">
      <w:pPr>
        <w:spacing w:line="239" w:lineRule="auto"/>
        <w:ind w:left="2080"/>
        <w:rPr>
          <w:rFonts w:ascii="Franklin Gothic Medium" w:eastAsia="Franklin Gothic Medium" w:hAnsi="Franklin Gothic Medium"/>
          <w:sz w:val="28"/>
        </w:rPr>
      </w:pPr>
    </w:p>
    <w:p w14:paraId="193E4D83" w14:textId="77777777" w:rsidR="00792EE7" w:rsidRDefault="00792EE7" w:rsidP="00792EE7">
      <w:pPr>
        <w:spacing w:line="239" w:lineRule="auto"/>
        <w:ind w:left="2080"/>
        <w:rPr>
          <w:rFonts w:ascii="Franklin Gothic Medium" w:eastAsia="Franklin Gothic Medium" w:hAnsi="Franklin Gothic Medium"/>
          <w:sz w:val="28"/>
        </w:rPr>
      </w:pPr>
    </w:p>
    <w:p w14:paraId="06306CC1" w14:textId="77777777" w:rsidR="00792EE7" w:rsidRDefault="00792EE7" w:rsidP="00792EE7">
      <w:pPr>
        <w:spacing w:line="239" w:lineRule="auto"/>
        <w:ind w:left="2080"/>
        <w:rPr>
          <w:rFonts w:ascii="Franklin Gothic Medium" w:eastAsia="Franklin Gothic Medium" w:hAnsi="Franklin Gothic Medium"/>
          <w:sz w:val="28"/>
        </w:rPr>
      </w:pPr>
    </w:p>
    <w:p w14:paraId="0AC8CEE4" w14:textId="77777777" w:rsidR="00792EE7" w:rsidRDefault="00792EE7" w:rsidP="00792EE7">
      <w:pPr>
        <w:spacing w:line="239" w:lineRule="auto"/>
        <w:ind w:left="2080"/>
        <w:rPr>
          <w:rFonts w:ascii="Franklin Gothic Medium" w:eastAsia="Franklin Gothic Medium" w:hAnsi="Franklin Gothic Medium"/>
          <w:sz w:val="28"/>
        </w:rPr>
      </w:pPr>
    </w:p>
    <w:p w14:paraId="54B5C772" w14:textId="77777777" w:rsidR="00792EE7" w:rsidRDefault="00792EE7" w:rsidP="00792EE7">
      <w:pPr>
        <w:spacing w:line="239" w:lineRule="auto"/>
        <w:ind w:left="2080"/>
        <w:rPr>
          <w:rFonts w:ascii="Franklin Gothic Medium" w:eastAsia="Franklin Gothic Medium" w:hAnsi="Franklin Gothic Medium"/>
          <w:sz w:val="28"/>
        </w:rPr>
      </w:pPr>
    </w:p>
    <w:p w14:paraId="5CB154F7" w14:textId="77777777" w:rsidR="00792EE7" w:rsidRDefault="00792EE7" w:rsidP="00792EE7">
      <w:pPr>
        <w:spacing w:line="239" w:lineRule="auto"/>
        <w:ind w:left="2080"/>
        <w:rPr>
          <w:rFonts w:ascii="Franklin Gothic Medium" w:eastAsia="Franklin Gothic Medium" w:hAnsi="Franklin Gothic Medium"/>
          <w:sz w:val="28"/>
        </w:rPr>
      </w:pPr>
    </w:p>
    <w:p w14:paraId="1A156325" w14:textId="77777777" w:rsidR="00792EE7" w:rsidRDefault="00792EE7" w:rsidP="00792EE7">
      <w:pPr>
        <w:spacing w:line="229" w:lineRule="auto"/>
        <w:jc w:val="both"/>
        <w:rPr>
          <w:rFonts w:ascii="Arial" w:eastAsia="Arial" w:hAnsi="Arial"/>
          <w:sz w:val="21"/>
        </w:rPr>
      </w:pPr>
    </w:p>
    <w:p w14:paraId="41894CFF" w14:textId="77777777" w:rsidR="00792EE7" w:rsidRDefault="00792EE7" w:rsidP="00792EE7">
      <w:pPr>
        <w:spacing w:line="231" w:lineRule="auto"/>
        <w:ind w:firstLine="283"/>
        <w:jc w:val="both"/>
        <w:rPr>
          <w:rFonts w:ascii="Arial" w:eastAsia="Arial" w:hAnsi="Arial"/>
          <w:sz w:val="21"/>
        </w:rPr>
      </w:pPr>
    </w:p>
    <w:p w14:paraId="4B5BA236" w14:textId="77777777" w:rsidR="00792EE7" w:rsidRDefault="00792EE7" w:rsidP="00792EE7">
      <w:pPr>
        <w:spacing w:line="231" w:lineRule="auto"/>
        <w:ind w:firstLine="283"/>
        <w:jc w:val="both"/>
        <w:rPr>
          <w:rFonts w:ascii="Arial" w:eastAsia="Arial" w:hAnsi="Arial"/>
          <w:sz w:val="21"/>
        </w:rPr>
      </w:pPr>
    </w:p>
    <w:p w14:paraId="156AC7B6" w14:textId="77777777" w:rsidR="00792EE7" w:rsidRDefault="00792EE7" w:rsidP="00792EE7">
      <w:pPr>
        <w:spacing w:line="231" w:lineRule="auto"/>
        <w:ind w:firstLine="283"/>
        <w:jc w:val="both"/>
        <w:rPr>
          <w:rFonts w:ascii="Arial" w:eastAsia="Arial" w:hAnsi="Arial"/>
          <w:sz w:val="21"/>
        </w:rPr>
      </w:pPr>
    </w:p>
    <w:p w14:paraId="3C7C5FA5" w14:textId="77777777" w:rsidR="00792EE7" w:rsidRPr="00BF6ECB" w:rsidRDefault="00792EE7" w:rsidP="00792EE7">
      <w:pPr>
        <w:rPr>
          <w:rFonts w:ascii="Arial" w:eastAsia="Arial" w:hAnsi="Arial"/>
          <w:sz w:val="21"/>
        </w:rPr>
      </w:pPr>
    </w:p>
    <w:p w14:paraId="0A6DFE35" w14:textId="77777777" w:rsidR="00792EE7" w:rsidRPr="00BF6ECB" w:rsidRDefault="00792EE7" w:rsidP="00792EE7">
      <w:pPr>
        <w:rPr>
          <w:rFonts w:ascii="Arial" w:eastAsia="Arial" w:hAnsi="Arial"/>
          <w:sz w:val="21"/>
        </w:rPr>
      </w:pPr>
    </w:p>
    <w:p w14:paraId="38BDF2BF" w14:textId="77777777" w:rsidR="00792EE7" w:rsidRPr="00BF6ECB" w:rsidRDefault="00792EE7" w:rsidP="00792EE7">
      <w:pPr>
        <w:rPr>
          <w:rFonts w:ascii="Arial" w:eastAsia="Arial" w:hAnsi="Arial"/>
          <w:sz w:val="21"/>
        </w:rPr>
      </w:pPr>
    </w:p>
    <w:p w14:paraId="6A166BC4" w14:textId="77777777" w:rsidR="00792EE7" w:rsidRPr="00BF6ECB" w:rsidRDefault="00792EE7" w:rsidP="00792EE7">
      <w:pPr>
        <w:rPr>
          <w:rFonts w:ascii="Arial" w:eastAsia="Arial" w:hAnsi="Arial"/>
          <w:sz w:val="21"/>
        </w:rPr>
      </w:pPr>
    </w:p>
    <w:p w14:paraId="79312AFF" w14:textId="77777777" w:rsidR="00792EE7" w:rsidRPr="00BF6ECB" w:rsidRDefault="00792EE7" w:rsidP="00792EE7">
      <w:pPr>
        <w:rPr>
          <w:rFonts w:ascii="Arial" w:eastAsia="Arial" w:hAnsi="Arial"/>
          <w:sz w:val="21"/>
        </w:rPr>
      </w:pPr>
    </w:p>
    <w:p w14:paraId="6E4B6EF2" w14:textId="77777777" w:rsidR="00792EE7" w:rsidRPr="00BF6ECB" w:rsidRDefault="00792EE7" w:rsidP="00792EE7">
      <w:pPr>
        <w:rPr>
          <w:rFonts w:ascii="Arial" w:eastAsia="Arial" w:hAnsi="Arial"/>
          <w:sz w:val="21"/>
        </w:rPr>
      </w:pPr>
    </w:p>
    <w:p w14:paraId="5EEC32EC" w14:textId="77777777" w:rsidR="00792EE7" w:rsidRPr="00BF6ECB" w:rsidRDefault="00792EE7" w:rsidP="00792EE7">
      <w:pPr>
        <w:rPr>
          <w:rFonts w:ascii="Arial" w:eastAsia="Arial" w:hAnsi="Arial"/>
          <w:sz w:val="21"/>
        </w:rPr>
      </w:pPr>
    </w:p>
    <w:p w14:paraId="266A6F10" w14:textId="77777777" w:rsidR="00792EE7" w:rsidRPr="00BF6ECB" w:rsidRDefault="00792EE7" w:rsidP="00792EE7">
      <w:pPr>
        <w:rPr>
          <w:rFonts w:ascii="Arial" w:eastAsia="Arial" w:hAnsi="Arial"/>
          <w:sz w:val="21"/>
        </w:rPr>
      </w:pPr>
    </w:p>
    <w:p w14:paraId="5C337ECB" w14:textId="77777777" w:rsidR="00792EE7" w:rsidRPr="00BF6ECB" w:rsidRDefault="00792EE7" w:rsidP="00792EE7">
      <w:pPr>
        <w:rPr>
          <w:rFonts w:ascii="Arial" w:eastAsia="Arial" w:hAnsi="Arial"/>
          <w:sz w:val="21"/>
        </w:rPr>
      </w:pPr>
    </w:p>
    <w:p w14:paraId="3E94249D" w14:textId="77777777" w:rsidR="00792EE7" w:rsidRPr="00BF6ECB" w:rsidRDefault="00792EE7" w:rsidP="00792EE7">
      <w:pPr>
        <w:rPr>
          <w:rFonts w:ascii="Arial" w:eastAsia="Arial" w:hAnsi="Arial"/>
          <w:sz w:val="21"/>
        </w:rPr>
      </w:pPr>
    </w:p>
    <w:p w14:paraId="544D5FF8" w14:textId="77777777" w:rsidR="00792EE7" w:rsidRPr="00BF6ECB" w:rsidRDefault="00792EE7" w:rsidP="00792EE7">
      <w:pPr>
        <w:rPr>
          <w:rFonts w:ascii="Arial" w:eastAsia="Arial" w:hAnsi="Arial"/>
          <w:sz w:val="21"/>
        </w:rPr>
      </w:pPr>
    </w:p>
    <w:p w14:paraId="37678B21" w14:textId="77777777" w:rsidR="00792EE7" w:rsidRPr="00BF6ECB" w:rsidRDefault="00792EE7" w:rsidP="00792EE7">
      <w:pPr>
        <w:rPr>
          <w:rFonts w:ascii="Arial" w:eastAsia="Arial" w:hAnsi="Arial"/>
          <w:sz w:val="21"/>
        </w:rPr>
      </w:pPr>
    </w:p>
    <w:p w14:paraId="1A514942" w14:textId="77777777" w:rsidR="00792EE7" w:rsidRPr="00BF6ECB" w:rsidRDefault="00792EE7" w:rsidP="00792EE7">
      <w:pPr>
        <w:rPr>
          <w:rFonts w:ascii="Arial" w:eastAsia="Arial" w:hAnsi="Arial"/>
          <w:sz w:val="21"/>
        </w:rPr>
      </w:pPr>
    </w:p>
    <w:p w14:paraId="3B741B67" w14:textId="77777777" w:rsidR="00792EE7" w:rsidRPr="00BF6ECB" w:rsidRDefault="00792EE7" w:rsidP="00792EE7">
      <w:pPr>
        <w:rPr>
          <w:rFonts w:ascii="Arial" w:eastAsia="Arial" w:hAnsi="Arial"/>
          <w:sz w:val="21"/>
        </w:rPr>
      </w:pPr>
    </w:p>
    <w:p w14:paraId="704C219F" w14:textId="77777777" w:rsidR="00792EE7" w:rsidRDefault="00792EE7" w:rsidP="00792EE7">
      <w:pPr>
        <w:spacing w:after="0" w:line="259" w:lineRule="auto"/>
        <w:ind w:right="25"/>
        <w:jc w:val="center"/>
        <w:rPr>
          <w:rFonts w:ascii="Times New Roman" w:eastAsia="Times New Roman" w:hAnsi="Times New Roman" w:cs="Times New Roman"/>
          <w:b/>
          <w:sz w:val="17"/>
        </w:rPr>
      </w:pPr>
    </w:p>
    <w:p w14:paraId="33B2BD7C" w14:textId="77777777" w:rsidR="00792EE7" w:rsidRDefault="00792EE7" w:rsidP="00792EE7">
      <w:pPr>
        <w:spacing w:after="0" w:line="259" w:lineRule="auto"/>
        <w:ind w:right="25"/>
        <w:jc w:val="center"/>
        <w:rPr>
          <w:rFonts w:ascii="Times New Roman" w:eastAsia="Times New Roman" w:hAnsi="Times New Roman" w:cs="Times New Roman"/>
          <w:b/>
          <w:sz w:val="17"/>
        </w:rPr>
      </w:pPr>
    </w:p>
    <w:p w14:paraId="6B1C071A" w14:textId="77777777" w:rsidR="00792EE7" w:rsidRDefault="00792EE7" w:rsidP="00792EE7">
      <w:pPr>
        <w:spacing w:after="0" w:line="259" w:lineRule="auto"/>
        <w:ind w:right="25"/>
        <w:jc w:val="center"/>
        <w:rPr>
          <w:rFonts w:ascii="Times New Roman" w:eastAsia="Times New Roman" w:hAnsi="Times New Roman" w:cs="Times New Roman"/>
          <w:b/>
          <w:sz w:val="17"/>
        </w:rPr>
      </w:pPr>
    </w:p>
    <w:p w14:paraId="2D494E1B" w14:textId="77777777" w:rsidR="00792EE7" w:rsidRDefault="00792EE7" w:rsidP="00792EE7">
      <w:pPr>
        <w:spacing w:after="0" w:line="259" w:lineRule="auto"/>
        <w:ind w:right="25"/>
        <w:jc w:val="center"/>
        <w:rPr>
          <w:rFonts w:ascii="Times New Roman" w:eastAsia="Times New Roman" w:hAnsi="Times New Roman" w:cs="Times New Roman"/>
          <w:b/>
          <w:sz w:val="17"/>
        </w:rPr>
      </w:pPr>
    </w:p>
    <w:p w14:paraId="70463DBE" w14:textId="77777777" w:rsidR="00792EE7" w:rsidRDefault="00792EE7" w:rsidP="00792EE7">
      <w:pPr>
        <w:spacing w:after="0" w:line="259" w:lineRule="auto"/>
        <w:ind w:right="25"/>
        <w:jc w:val="center"/>
        <w:rPr>
          <w:rFonts w:ascii="Times New Roman" w:eastAsia="Times New Roman" w:hAnsi="Times New Roman" w:cs="Times New Roman"/>
          <w:b/>
          <w:sz w:val="17"/>
        </w:rPr>
      </w:pPr>
    </w:p>
    <w:p w14:paraId="51BB9D5B" w14:textId="77777777" w:rsidR="00792EE7" w:rsidRDefault="00792EE7" w:rsidP="00792EE7">
      <w:pPr>
        <w:spacing w:after="0" w:line="259" w:lineRule="auto"/>
        <w:ind w:right="25"/>
        <w:jc w:val="center"/>
        <w:rPr>
          <w:rFonts w:ascii="Times New Roman" w:eastAsia="Times New Roman" w:hAnsi="Times New Roman" w:cs="Times New Roman"/>
          <w:b/>
          <w:sz w:val="17"/>
        </w:rPr>
      </w:pPr>
    </w:p>
    <w:p w14:paraId="2590854D" w14:textId="77777777" w:rsidR="00792EE7" w:rsidRDefault="00792EE7" w:rsidP="00792EE7">
      <w:pPr>
        <w:spacing w:after="0" w:line="259" w:lineRule="auto"/>
        <w:ind w:right="25"/>
        <w:jc w:val="center"/>
        <w:rPr>
          <w:rFonts w:ascii="Times New Roman" w:eastAsia="Times New Roman" w:hAnsi="Times New Roman" w:cs="Times New Roman"/>
          <w:b/>
          <w:sz w:val="17"/>
        </w:rPr>
      </w:pPr>
    </w:p>
    <w:p w14:paraId="34569B43" w14:textId="77777777" w:rsidR="00792EE7" w:rsidRPr="00BF6ECB" w:rsidRDefault="00792EE7" w:rsidP="00792EE7">
      <w:pPr>
        <w:spacing w:after="0" w:line="259" w:lineRule="auto"/>
        <w:ind w:right="25"/>
        <w:jc w:val="center"/>
        <w:rPr>
          <w:sz w:val="28"/>
          <w:szCs w:val="28"/>
        </w:rPr>
      </w:pPr>
      <w:r w:rsidRPr="00BF6ECB">
        <w:rPr>
          <w:rFonts w:ascii="Times New Roman" w:eastAsia="Times New Roman" w:hAnsi="Times New Roman" w:cs="Times New Roman"/>
          <w:b/>
          <w:sz w:val="28"/>
          <w:szCs w:val="28"/>
        </w:rPr>
        <w:t xml:space="preserve">Характеристика основных видов деятельности студентов </w:t>
      </w:r>
    </w:p>
    <w:p w14:paraId="798F2D55" w14:textId="77777777" w:rsidR="00792EE7" w:rsidRDefault="00792EE7" w:rsidP="00792EE7">
      <w:pPr>
        <w:jc w:val="center"/>
        <w:rPr>
          <w:rFonts w:ascii="Arial" w:eastAsia="Arial" w:hAnsi="Arial"/>
          <w:sz w:val="21"/>
        </w:rPr>
      </w:pPr>
    </w:p>
    <w:tbl>
      <w:tblPr>
        <w:tblStyle w:val="TableGrid"/>
        <w:tblW w:w="8891" w:type="dxa"/>
        <w:tblInd w:w="5" w:type="dxa"/>
        <w:tblCellMar>
          <w:top w:w="84" w:type="dxa"/>
          <w:left w:w="113" w:type="dxa"/>
          <w:right w:w="86" w:type="dxa"/>
        </w:tblCellMar>
        <w:tblLook w:val="04A0" w:firstRow="1" w:lastRow="0" w:firstColumn="1" w:lastColumn="0" w:noHBand="0" w:noVBand="1"/>
      </w:tblPr>
      <w:tblGrid>
        <w:gridCol w:w="2494"/>
        <w:gridCol w:w="6397"/>
      </w:tblGrid>
      <w:tr w:rsidR="00792EE7" w14:paraId="4392FA9F" w14:textId="77777777" w:rsidTr="00DB2D83">
        <w:trPr>
          <w:trHeight w:val="59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04CB0779" w14:textId="77777777" w:rsidR="00792EE7" w:rsidRDefault="00792EE7" w:rsidP="00DB2D83">
            <w:pPr>
              <w:spacing w:line="259" w:lineRule="auto"/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 xml:space="preserve">Содержание обучения </w:t>
            </w:r>
          </w:p>
        </w:tc>
        <w:tc>
          <w:tcPr>
            <w:tcW w:w="639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BEA6E84" w14:textId="77777777" w:rsidR="00792EE7" w:rsidRDefault="00792EE7" w:rsidP="00DB2D83">
            <w:pPr>
              <w:spacing w:line="259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 xml:space="preserve">Характеристика основных видов деятельности студентов </w:t>
            </w:r>
          </w:p>
          <w:p w14:paraId="6B9EBBAE" w14:textId="77777777" w:rsidR="00792EE7" w:rsidRDefault="00792EE7" w:rsidP="00DB2D83">
            <w:pPr>
              <w:spacing w:line="259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(на уровне учебных действий)</w:t>
            </w:r>
          </w:p>
        </w:tc>
      </w:tr>
      <w:tr w:rsidR="00792EE7" w14:paraId="0E92ECA0" w14:textId="77777777" w:rsidTr="00DB2D83">
        <w:trPr>
          <w:trHeight w:val="103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8A57BB4" w14:textId="77777777"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Введение</w:t>
            </w:r>
          </w:p>
        </w:tc>
        <w:tc>
          <w:tcPr>
            <w:tcW w:w="639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F878F57" w14:textId="77777777"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Ознакомление с ролью математики в науке, технике, экономике, информационных технологиях и практической деятельности. Ознакомление с целями и задачами изучения математики при освоении профессий СПО и специальностей СПО</w:t>
            </w:r>
          </w:p>
        </w:tc>
      </w:tr>
      <w:tr w:rsidR="00792EE7" w14:paraId="69EC65E3" w14:textId="77777777" w:rsidTr="00DB2D83">
        <w:trPr>
          <w:trHeight w:val="363"/>
        </w:trPr>
        <w:tc>
          <w:tcPr>
            <w:tcW w:w="8891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58C7EE2" w14:textId="77777777" w:rsidR="00792EE7" w:rsidRDefault="00792EE7" w:rsidP="00DB2D83">
            <w:pPr>
              <w:spacing w:line="259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АЛГЕБРА</w:t>
            </w:r>
          </w:p>
        </w:tc>
      </w:tr>
      <w:tr w:rsidR="00792EE7" w14:paraId="1C608406" w14:textId="77777777" w:rsidTr="00DB2D83">
        <w:trPr>
          <w:trHeight w:val="169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D0DA1BD" w14:textId="77777777" w:rsidR="00792EE7" w:rsidRDefault="00792EE7" w:rsidP="00DB2D83">
            <w:pPr>
              <w:spacing w:line="259" w:lineRule="auto"/>
              <w:ind w:right="412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Развитие понятия о числе</w:t>
            </w:r>
          </w:p>
        </w:tc>
        <w:tc>
          <w:tcPr>
            <w:tcW w:w="639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F029531" w14:textId="77777777" w:rsidR="00792EE7" w:rsidRDefault="00792EE7" w:rsidP="00DB2D83">
            <w:r>
              <w:rPr>
                <w:sz w:val="19"/>
              </w:rPr>
              <w:t>Выполнение арифметических действий над числами, сочетая устные и письменные приемы.</w:t>
            </w:r>
          </w:p>
          <w:p w14:paraId="21226839" w14:textId="77777777" w:rsidR="00792EE7" w:rsidRDefault="00792EE7" w:rsidP="00DB2D83">
            <w:r>
              <w:rPr>
                <w:sz w:val="19"/>
              </w:rPr>
              <w:t>Нахождение приближенных значений величин и погрешностей вычислений (абсолютной и относительной); сравнение числовых выражений.</w:t>
            </w:r>
          </w:p>
          <w:p w14:paraId="40050A14" w14:textId="77777777"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Нахождение</w:t>
            </w:r>
            <w:r>
              <w:rPr>
                <w:rFonts w:ascii="Times New Roman" w:eastAsia="Times New Roman" w:hAnsi="Times New Roman" w:cs="Times New Roman"/>
                <w:b/>
                <w:sz w:val="19"/>
              </w:rPr>
              <w:t xml:space="preserve"> </w:t>
            </w:r>
            <w:r>
              <w:rPr>
                <w:sz w:val="19"/>
              </w:rPr>
              <w:t>ошибок в преобразованиях и вычислениях (относится ко всем пунктам программы)</w:t>
            </w:r>
          </w:p>
        </w:tc>
      </w:tr>
      <w:tr w:rsidR="00792EE7" w14:paraId="4CD919C9" w14:textId="77777777" w:rsidTr="00DB2D83">
        <w:trPr>
          <w:trHeight w:val="565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DB59D17" w14:textId="77777777"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Корни, степени, лога-</w:t>
            </w:r>
          </w:p>
          <w:p w14:paraId="7B585D0F" w14:textId="77777777"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рифмы</w:t>
            </w:r>
          </w:p>
        </w:tc>
        <w:tc>
          <w:tcPr>
            <w:tcW w:w="639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7F70343" w14:textId="77777777" w:rsidR="00792EE7" w:rsidRDefault="00792EE7" w:rsidP="00DB2D83">
            <w:r>
              <w:rPr>
                <w:sz w:val="19"/>
              </w:rPr>
              <w:t xml:space="preserve">Ознакомление с понятием корня </w:t>
            </w:r>
            <w:r>
              <w:rPr>
                <w:rFonts w:ascii="Times New Roman" w:eastAsia="Times New Roman" w:hAnsi="Times New Roman" w:cs="Times New Roman"/>
                <w:i/>
                <w:sz w:val="19"/>
              </w:rPr>
              <w:t>n-</w:t>
            </w:r>
            <w:r>
              <w:rPr>
                <w:sz w:val="19"/>
              </w:rPr>
              <w:t>й степени, свойствами радикалов и правилами сравнения корней.</w:t>
            </w:r>
          </w:p>
          <w:p w14:paraId="2A44C9BA" w14:textId="77777777" w:rsidR="00792EE7" w:rsidRDefault="00792EE7" w:rsidP="00DB2D83">
            <w:r>
              <w:rPr>
                <w:sz w:val="19"/>
              </w:rPr>
              <w:t>Формулирование определения корня и свойств корней. Вычисление и сравнение корней, выполнение прикидки значения корня. Преобразование числовых и буквенных выражений, содержащих радикалы.</w:t>
            </w:r>
          </w:p>
          <w:p w14:paraId="2BFBBABD" w14:textId="77777777" w:rsidR="00792EE7" w:rsidRDefault="00792EE7" w:rsidP="00DB2D83">
            <w:r>
              <w:rPr>
                <w:sz w:val="19"/>
              </w:rPr>
              <w:t>Выполнение расчетов по формулам, содержащим радикалы, осуществляя необходимые подстановки и преобразования. Определение равносильности выражений с радикалами. Решение иррациональных уравнений.</w:t>
            </w:r>
          </w:p>
          <w:p w14:paraId="7337BA27" w14:textId="77777777" w:rsidR="00792EE7" w:rsidRDefault="00792EE7" w:rsidP="00DB2D83">
            <w:r>
              <w:rPr>
                <w:sz w:val="19"/>
              </w:rPr>
              <w:t>Ознакомление с понятием степени с действительным показателем.</w:t>
            </w:r>
          </w:p>
          <w:p w14:paraId="3BED4DAC" w14:textId="77777777" w:rsidR="00792EE7" w:rsidRDefault="00792EE7" w:rsidP="00DB2D83">
            <w:r>
              <w:rPr>
                <w:sz w:val="19"/>
              </w:rPr>
              <w:t>Нахождение значений степени, используя при необходимости инструментальные средства.</w:t>
            </w:r>
          </w:p>
          <w:p w14:paraId="19C9A1B8" w14:textId="77777777" w:rsidR="00792EE7" w:rsidRDefault="00792EE7" w:rsidP="00DB2D83">
            <w:r>
              <w:rPr>
                <w:sz w:val="19"/>
              </w:rPr>
              <w:t xml:space="preserve">Записывание корня </w:t>
            </w:r>
            <w:r>
              <w:rPr>
                <w:rFonts w:ascii="Times New Roman" w:eastAsia="Times New Roman" w:hAnsi="Times New Roman" w:cs="Times New Roman"/>
                <w:i/>
                <w:sz w:val="19"/>
              </w:rPr>
              <w:t>n</w:t>
            </w:r>
            <w:r>
              <w:rPr>
                <w:sz w:val="19"/>
              </w:rPr>
              <w:t>-й степени в виде степени с дробным показателем и наоборот.</w:t>
            </w:r>
          </w:p>
          <w:p w14:paraId="674DC856" w14:textId="77777777" w:rsidR="00792EE7" w:rsidRDefault="00792EE7" w:rsidP="00DB2D83">
            <w:r>
              <w:rPr>
                <w:sz w:val="19"/>
              </w:rPr>
              <w:t>Формулирование свойств степеней. Вычисление степеней с рациональным показателем, выполнение прикидки значения степени, сравнение степеней.</w:t>
            </w:r>
          </w:p>
          <w:p w14:paraId="2E0B89CC" w14:textId="77777777" w:rsidR="00792EE7" w:rsidRDefault="00792EE7" w:rsidP="00DB2D83">
            <w:r>
              <w:rPr>
                <w:sz w:val="19"/>
              </w:rPr>
              <w:t>Преобразование числовых и буквенных выражений, содержащих степени, применяя свойства. Решение показательных уравнений.</w:t>
            </w:r>
          </w:p>
          <w:p w14:paraId="0BB228EF" w14:textId="77777777"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Ознакомление с применением корней и степеней при вычислении средних, делении отрезка в «золотом сечении». Решение прикладных задач на сложные проценты</w:t>
            </w:r>
          </w:p>
        </w:tc>
      </w:tr>
      <w:tr w:rsidR="00792EE7" w14:paraId="42B1C2FB" w14:textId="77777777" w:rsidTr="00DB2D83">
        <w:trPr>
          <w:trHeight w:val="103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3FBF205E" w14:textId="77777777"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lastRenderedPageBreak/>
              <w:t>Преобразование алгебраических выражений</w:t>
            </w:r>
          </w:p>
        </w:tc>
        <w:tc>
          <w:tcPr>
            <w:tcW w:w="639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24982A7" w14:textId="77777777" w:rsidR="00792EE7" w:rsidRDefault="00792EE7" w:rsidP="00DB2D83">
            <w:r>
              <w:rPr>
                <w:sz w:val="19"/>
              </w:rPr>
              <w:t>Выполнение преобразований выражений, применение формул, связанных со свойствами степеней и логарифмов.</w:t>
            </w:r>
          </w:p>
          <w:p w14:paraId="79260599" w14:textId="77777777"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Определение области допустимых значений логарифмического выражения. Решение логарифмических уравнений</w:t>
            </w:r>
          </w:p>
        </w:tc>
      </w:tr>
      <w:tr w:rsidR="00792EE7" w14:paraId="519EC770" w14:textId="77777777" w:rsidTr="00DB2D83">
        <w:trPr>
          <w:trHeight w:val="363"/>
        </w:trPr>
        <w:tc>
          <w:tcPr>
            <w:tcW w:w="8891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891EF86" w14:textId="77777777" w:rsidR="00792EE7" w:rsidRDefault="00792EE7" w:rsidP="00DB2D83">
            <w:pPr>
              <w:spacing w:line="259" w:lineRule="auto"/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ОСНОВЫ ТРИГОНОМЕТРИИ</w:t>
            </w:r>
          </w:p>
        </w:tc>
      </w:tr>
      <w:tr w:rsidR="00792EE7" w14:paraId="36A2AB38" w14:textId="77777777" w:rsidTr="00DB2D83">
        <w:trPr>
          <w:trHeight w:val="81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355F2C5" w14:textId="77777777"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Основные понятия</w:t>
            </w:r>
          </w:p>
        </w:tc>
        <w:tc>
          <w:tcPr>
            <w:tcW w:w="639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34F5CAA" w14:textId="77777777" w:rsidR="00792EE7" w:rsidRDefault="00792EE7" w:rsidP="00DB2D83">
            <w:pPr>
              <w:spacing w:line="259" w:lineRule="auto"/>
              <w:ind w:right="264"/>
            </w:pPr>
            <w:r>
              <w:rPr>
                <w:sz w:val="19"/>
              </w:rPr>
              <w:t>Изучение радианного метода измерения углов вращения и их связи с градусной мерой. Изображение углов вращения на окружности, соотнесение величины угла с его расположением.</w:t>
            </w:r>
          </w:p>
        </w:tc>
      </w:tr>
      <w:tr w:rsidR="00792EE7" w14:paraId="4304753E" w14:textId="77777777" w:rsidTr="00DB2D83">
        <w:trPr>
          <w:trHeight w:val="59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198F456F" w14:textId="77777777" w:rsidR="00792EE7" w:rsidRDefault="00792EE7" w:rsidP="00DB2D83">
            <w:pPr>
              <w:spacing w:line="259" w:lineRule="auto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 xml:space="preserve">Содержание обучения </w:t>
            </w:r>
          </w:p>
        </w:tc>
        <w:tc>
          <w:tcPr>
            <w:tcW w:w="639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8676EBE" w14:textId="77777777" w:rsidR="00792EE7" w:rsidRDefault="00792EE7" w:rsidP="00DB2D83">
            <w:pPr>
              <w:spacing w:line="259" w:lineRule="auto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 xml:space="preserve">Характеристика основных видов деятельности студентов </w:t>
            </w:r>
          </w:p>
          <w:p w14:paraId="23104A70" w14:textId="77777777" w:rsidR="00792EE7" w:rsidRDefault="00792EE7" w:rsidP="00DB2D83">
            <w:pPr>
              <w:spacing w:line="259" w:lineRule="auto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(на уровне учебных действий)</w:t>
            </w:r>
          </w:p>
        </w:tc>
      </w:tr>
      <w:tr w:rsidR="00792EE7" w14:paraId="1B4260E0" w14:textId="77777777" w:rsidTr="00DB2D83">
        <w:trPr>
          <w:trHeight w:val="81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1D129B1A" w14:textId="77777777" w:rsidR="00792EE7" w:rsidRDefault="00792EE7" w:rsidP="00DB2D83">
            <w:pPr>
              <w:spacing w:after="160" w:line="259" w:lineRule="auto"/>
            </w:pPr>
          </w:p>
        </w:tc>
        <w:tc>
          <w:tcPr>
            <w:tcW w:w="639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DD4E42C" w14:textId="77777777"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Формулирование определений тригонометрических функций для углов поворота и острых углов прямоугольного треугольника и объяснение их взаимосвязи</w:t>
            </w:r>
          </w:p>
        </w:tc>
      </w:tr>
      <w:tr w:rsidR="00792EE7" w14:paraId="3C8B89EC" w14:textId="77777777" w:rsidTr="00DB2D83">
        <w:trPr>
          <w:trHeight w:val="59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C8B32A3" w14:textId="77777777"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Основные тригонометрические тождества</w:t>
            </w:r>
          </w:p>
        </w:tc>
        <w:tc>
          <w:tcPr>
            <w:tcW w:w="639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3227912" w14:textId="77777777"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Применение основных тригонометрических тождеств для вычисления значений тригонометрических функций по одной из них</w:t>
            </w:r>
          </w:p>
        </w:tc>
      </w:tr>
      <w:tr w:rsidR="00792EE7" w14:paraId="1786DDF5" w14:textId="77777777" w:rsidTr="00DB2D83">
        <w:trPr>
          <w:trHeight w:val="169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036E92B" w14:textId="77777777"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Преобразования простейших тригонометрических выражений</w:t>
            </w:r>
          </w:p>
        </w:tc>
        <w:tc>
          <w:tcPr>
            <w:tcW w:w="639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59BE691" w14:textId="77777777" w:rsidR="00792EE7" w:rsidRDefault="00792EE7" w:rsidP="00DB2D83">
            <w:r>
              <w:rPr>
                <w:sz w:val="19"/>
              </w:rPr>
              <w:t>Изучение основных формул тригонометрии: формулы сложения, удвоения, преобразования суммы тригонометрических функций в произведение и произведения в сумму и применение при вычислении значения тригонометрического выражения и упрощения его.</w:t>
            </w:r>
          </w:p>
          <w:p w14:paraId="28E9419D" w14:textId="77777777"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Ознакомление со свойствами симметрии точек на единичной окружности и применение их для вывода формул приведения</w:t>
            </w:r>
          </w:p>
        </w:tc>
      </w:tr>
      <w:tr w:rsidR="00792EE7" w14:paraId="4A084F61" w14:textId="77777777" w:rsidTr="00DB2D83">
        <w:trPr>
          <w:trHeight w:val="169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BFDC324" w14:textId="77777777"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 xml:space="preserve">Простейшие тригонометрические уравнения и </w:t>
            </w:r>
            <w:r>
              <w:rPr>
                <w:rFonts w:ascii="Times New Roman" w:eastAsia="Times New Roman" w:hAnsi="Times New Roman" w:cs="Times New Roman"/>
                <w:b/>
                <w:i/>
                <w:sz w:val="19"/>
              </w:rPr>
              <w:t>неравенства</w:t>
            </w:r>
          </w:p>
        </w:tc>
        <w:tc>
          <w:tcPr>
            <w:tcW w:w="639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41340C54" w14:textId="77777777" w:rsidR="00792EE7" w:rsidRDefault="00792EE7" w:rsidP="00DB2D83">
            <w:r>
              <w:rPr>
                <w:sz w:val="19"/>
              </w:rPr>
              <w:t>Решение по формулам и тригонометрическому кругу простейших тригонометрических уравнений.</w:t>
            </w:r>
          </w:p>
          <w:p w14:paraId="04C9BA9A" w14:textId="77777777"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Применение общих методов решения уравнений (приведение к линейному, квадратному, метод разложения на множители, замены переменной) при решении тригонометрических уравнений. Умение отмечать на круге решения простейших тригонометрических неравенств</w:t>
            </w:r>
          </w:p>
        </w:tc>
      </w:tr>
      <w:tr w:rsidR="00792EE7" w14:paraId="786F086C" w14:textId="77777777" w:rsidTr="00DB2D83">
        <w:trPr>
          <w:trHeight w:val="125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BDA273D" w14:textId="77777777"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Арксинус, арккосинус, арктангенс числа</w:t>
            </w:r>
          </w:p>
        </w:tc>
        <w:tc>
          <w:tcPr>
            <w:tcW w:w="639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B201153" w14:textId="77777777" w:rsidR="00792EE7" w:rsidRDefault="00792EE7" w:rsidP="00DB2D83">
            <w:r>
              <w:rPr>
                <w:sz w:val="19"/>
              </w:rPr>
              <w:t>Ознакомление с понятием обратных тригонометрических функций.</w:t>
            </w:r>
          </w:p>
          <w:p w14:paraId="58455F8A" w14:textId="77777777"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Изучение определений арксинуса, арккосинуса, арктангенса числа, формулирование их, изображение на единичной окружности, применение при решении уравнений</w:t>
            </w:r>
          </w:p>
        </w:tc>
      </w:tr>
      <w:tr w:rsidR="00792EE7" w14:paraId="478AEF18" w14:textId="77777777" w:rsidTr="00DB2D83">
        <w:trPr>
          <w:trHeight w:val="363"/>
        </w:trPr>
        <w:tc>
          <w:tcPr>
            <w:tcW w:w="8891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6A30886" w14:textId="77777777" w:rsidR="00792EE7" w:rsidRDefault="00792EE7" w:rsidP="00DB2D83">
            <w:pPr>
              <w:spacing w:line="259" w:lineRule="auto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ФУНКЦИИ, ИХ СВОЙСТВА И ГРАФИКИ</w:t>
            </w:r>
          </w:p>
        </w:tc>
      </w:tr>
      <w:tr w:rsidR="00792EE7" w14:paraId="3A65A9DB" w14:textId="77777777" w:rsidTr="00DB2D83">
        <w:trPr>
          <w:trHeight w:val="191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8035392" w14:textId="77777777"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Функции.</w:t>
            </w:r>
          </w:p>
          <w:p w14:paraId="72A9D86F" w14:textId="77777777"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Понятие о непрерывности функции</w:t>
            </w:r>
          </w:p>
        </w:tc>
        <w:tc>
          <w:tcPr>
            <w:tcW w:w="639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8E116B4" w14:textId="77777777" w:rsidR="00792EE7" w:rsidRDefault="00792EE7" w:rsidP="00DB2D83">
            <w:r>
              <w:rPr>
                <w:sz w:val="19"/>
              </w:rPr>
              <w:t>Ознакомление</w:t>
            </w:r>
            <w:r>
              <w:rPr>
                <w:color w:val="FF0000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color w:val="FF0000"/>
                <w:sz w:val="19"/>
              </w:rPr>
              <w:t xml:space="preserve"> </w:t>
            </w:r>
            <w:r>
              <w:rPr>
                <w:sz w:val="19"/>
              </w:rPr>
              <w:t>понятием переменной, примерами зависимостей между переменными.</w:t>
            </w:r>
          </w:p>
          <w:p w14:paraId="6E30E54F" w14:textId="77777777" w:rsidR="00792EE7" w:rsidRDefault="00792EE7" w:rsidP="00DB2D83">
            <w:r>
              <w:rPr>
                <w:sz w:val="19"/>
              </w:rPr>
              <w:t>Ознакомление с понятием графика, определение принадлежности точки графику функции. Определение по формуле простейшей зависимости, вида ее графика. Выражение по формуле одной переменной через другие.</w:t>
            </w:r>
          </w:p>
          <w:p w14:paraId="64D9F385" w14:textId="77777777"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 xml:space="preserve">Ознакомление с определением функции, формулирование его. </w:t>
            </w:r>
          </w:p>
          <w:p w14:paraId="18601DD8" w14:textId="77777777"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Нахождение области определения и области значений функции</w:t>
            </w:r>
          </w:p>
        </w:tc>
      </w:tr>
      <w:tr w:rsidR="00792EE7" w14:paraId="7284E85B" w14:textId="77777777" w:rsidTr="00DB2D83">
        <w:trPr>
          <w:trHeight w:val="235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9320DD9" w14:textId="77777777"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lastRenderedPageBreak/>
              <w:t>Свойства функции. Графическая интерпретация. Примеры функциональных зависимостей в реальных процессах и явлениях</w:t>
            </w:r>
          </w:p>
        </w:tc>
        <w:tc>
          <w:tcPr>
            <w:tcW w:w="639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404A2F20" w14:textId="77777777" w:rsidR="00792EE7" w:rsidRDefault="00792EE7" w:rsidP="00DB2D83">
            <w:r>
              <w:rPr>
                <w:sz w:val="19"/>
              </w:rPr>
              <w:t>Ознакомление с примерами функциональных зависимостей в реальных процессах из смежных дисциплин.</w:t>
            </w:r>
          </w:p>
          <w:p w14:paraId="78FEAAAD" w14:textId="77777777" w:rsidR="00792EE7" w:rsidRDefault="00792EE7" w:rsidP="00DB2D83">
            <w:r>
              <w:rPr>
                <w:sz w:val="19"/>
              </w:rPr>
              <w:t>Ознакомление с доказательными рассуждениями некоторых свойств линейной и квадратичной функций, проведение исследования линейной, кусочно-линейной, дробно-линейной и квадратичной функций, построение их графиков. Построение и чтение графиков функций. Исследование функции.</w:t>
            </w:r>
          </w:p>
          <w:p w14:paraId="5CE696B2" w14:textId="77777777" w:rsidR="00792EE7" w:rsidRDefault="00792EE7" w:rsidP="00DB2D83">
            <w:r>
              <w:rPr>
                <w:sz w:val="19"/>
              </w:rPr>
              <w:t>Составление видов функций по данному условию, решение задач на экстремум.</w:t>
            </w:r>
          </w:p>
          <w:p w14:paraId="15302194" w14:textId="77777777"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b/>
                <w:sz w:val="19"/>
              </w:rPr>
              <w:t xml:space="preserve"> </w:t>
            </w:r>
            <w:r>
              <w:rPr>
                <w:sz w:val="19"/>
              </w:rPr>
              <w:t>преобразований графика функции</w:t>
            </w:r>
          </w:p>
        </w:tc>
      </w:tr>
      <w:tr w:rsidR="00792EE7" w14:paraId="32C12E22" w14:textId="77777777" w:rsidTr="00DB2D83">
        <w:trPr>
          <w:trHeight w:val="125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FD2D0BC" w14:textId="77777777"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Обратные функции</w:t>
            </w:r>
          </w:p>
        </w:tc>
        <w:tc>
          <w:tcPr>
            <w:tcW w:w="639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59EA8DF" w14:textId="77777777"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 xml:space="preserve">Изучение </w:t>
            </w:r>
            <w:r>
              <w:rPr>
                <w:rFonts w:ascii="Times New Roman" w:eastAsia="Times New Roman" w:hAnsi="Times New Roman" w:cs="Times New Roman"/>
                <w:i/>
                <w:sz w:val="19"/>
              </w:rPr>
              <w:t>понятия обратной функции</w:t>
            </w:r>
            <w:r>
              <w:rPr>
                <w:sz w:val="19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19"/>
              </w:rPr>
              <w:t xml:space="preserve"> </w:t>
            </w:r>
            <w:r>
              <w:rPr>
                <w:sz w:val="19"/>
              </w:rPr>
              <w:t xml:space="preserve">определение вида и </w:t>
            </w:r>
            <w:r>
              <w:rPr>
                <w:rFonts w:ascii="Times New Roman" w:eastAsia="Times New Roman" w:hAnsi="Times New Roman" w:cs="Times New Roman"/>
                <w:i/>
                <w:sz w:val="19"/>
              </w:rPr>
              <w:t>построение графика обратной функции</w:t>
            </w:r>
            <w:r>
              <w:rPr>
                <w:sz w:val="19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19"/>
              </w:rPr>
              <w:t xml:space="preserve"> нахождение ее области определения и области значений</w:t>
            </w:r>
            <w:r>
              <w:rPr>
                <w:sz w:val="19"/>
              </w:rPr>
              <w:t>. Применение свойств функций при исследовании уравнений и решении задач на экстремум. Ознакомление с понятием сложной функции</w:t>
            </w:r>
          </w:p>
        </w:tc>
      </w:tr>
      <w:tr w:rsidR="00792EE7" w14:paraId="71250B2E" w14:textId="77777777" w:rsidTr="00DB2D83">
        <w:trPr>
          <w:trHeight w:val="147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8138DE4" w14:textId="77777777"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Степенные, показательные, логарифмические и тригонометрические функции. Обратные тригонометрические функции</w:t>
            </w:r>
          </w:p>
        </w:tc>
        <w:tc>
          <w:tcPr>
            <w:tcW w:w="639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1373EDD" w14:textId="77777777" w:rsidR="00792EE7" w:rsidRDefault="00792EE7" w:rsidP="00DB2D83">
            <w:r>
              <w:rPr>
                <w:sz w:val="19"/>
              </w:rPr>
              <w:t>Вычисление значений функций по значению аргумента. Определение положения точки на графике по ее координатам и наоборот.</w:t>
            </w:r>
          </w:p>
          <w:p w14:paraId="1F7398BA" w14:textId="77777777" w:rsidR="00792EE7" w:rsidRDefault="00792EE7" w:rsidP="00DB2D83">
            <w:r>
              <w:rPr>
                <w:sz w:val="19"/>
              </w:rPr>
              <w:t>Использование свойств функций для сравнения значений степеней и логарифмов.</w:t>
            </w:r>
          </w:p>
          <w:p w14:paraId="30B6D563" w14:textId="77777777"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Построение графиков степенных и логарифмических функций.</w:t>
            </w:r>
          </w:p>
        </w:tc>
      </w:tr>
    </w:tbl>
    <w:p w14:paraId="352AEA35" w14:textId="77777777" w:rsidR="00792EE7" w:rsidRDefault="00792EE7" w:rsidP="00792EE7">
      <w:pPr>
        <w:spacing w:after="0" w:line="259" w:lineRule="auto"/>
        <w:ind w:left="-1440" w:right="10466"/>
      </w:pPr>
    </w:p>
    <w:tbl>
      <w:tblPr>
        <w:tblStyle w:val="TableGrid"/>
        <w:tblW w:w="8891" w:type="dxa"/>
        <w:tblInd w:w="266" w:type="dxa"/>
        <w:tblCellMar>
          <w:top w:w="79" w:type="dxa"/>
          <w:left w:w="113" w:type="dxa"/>
          <w:right w:w="67" w:type="dxa"/>
        </w:tblCellMar>
        <w:tblLook w:val="04A0" w:firstRow="1" w:lastRow="0" w:firstColumn="1" w:lastColumn="0" w:noHBand="0" w:noVBand="1"/>
      </w:tblPr>
      <w:tblGrid>
        <w:gridCol w:w="2494"/>
        <w:gridCol w:w="6397"/>
      </w:tblGrid>
      <w:tr w:rsidR="00792EE7" w14:paraId="5C5E81EF" w14:textId="77777777" w:rsidTr="00DB2D83">
        <w:trPr>
          <w:trHeight w:val="59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4A67CEE4" w14:textId="77777777" w:rsidR="00792EE7" w:rsidRDefault="00792EE7" w:rsidP="00DB2D83">
            <w:pPr>
              <w:spacing w:line="259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 xml:space="preserve">Содержание обучения </w:t>
            </w:r>
          </w:p>
        </w:tc>
        <w:tc>
          <w:tcPr>
            <w:tcW w:w="639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B78E04A" w14:textId="77777777" w:rsidR="00792EE7" w:rsidRDefault="00792EE7" w:rsidP="00DB2D83">
            <w:pPr>
              <w:spacing w:line="259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 xml:space="preserve">Характеристика основных видов деятельности студентов </w:t>
            </w:r>
          </w:p>
          <w:p w14:paraId="37413A18" w14:textId="77777777" w:rsidR="00792EE7" w:rsidRDefault="00792EE7" w:rsidP="00DB2D83">
            <w:pPr>
              <w:spacing w:line="259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(на уровне учебных действий)</w:t>
            </w:r>
          </w:p>
        </w:tc>
      </w:tr>
      <w:tr w:rsidR="00792EE7" w14:paraId="03F489D5" w14:textId="77777777" w:rsidTr="00DB2D83">
        <w:trPr>
          <w:trHeight w:val="3663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0AB9826" w14:textId="77777777" w:rsidR="00792EE7" w:rsidRDefault="00792EE7" w:rsidP="00DB2D83">
            <w:pPr>
              <w:spacing w:after="160" w:line="259" w:lineRule="auto"/>
            </w:pPr>
          </w:p>
        </w:tc>
        <w:tc>
          <w:tcPr>
            <w:tcW w:w="639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41F8B9FA" w14:textId="77777777" w:rsidR="00792EE7" w:rsidRDefault="00792EE7" w:rsidP="00DB2D83">
            <w:r>
              <w:rPr>
                <w:sz w:val="19"/>
              </w:rPr>
              <w:t>Решение показательных и логарифмических уравнений и неравенств по известным алгоритмам.</w:t>
            </w:r>
          </w:p>
          <w:p w14:paraId="7E03934B" w14:textId="77777777" w:rsidR="00792EE7" w:rsidRDefault="00792EE7" w:rsidP="00DB2D83">
            <w:r>
              <w:rPr>
                <w:sz w:val="19"/>
              </w:rPr>
              <w:t>Ознакомление с понятием непрерывной периодической функции, формулирование свойств синуса и косинуса, построение их графиков.</w:t>
            </w:r>
          </w:p>
          <w:p w14:paraId="6A369E87" w14:textId="77777777" w:rsidR="00792EE7" w:rsidRDefault="00792EE7" w:rsidP="00DB2D83">
            <w:pPr>
              <w:ind w:right="17"/>
            </w:pPr>
            <w:r>
              <w:rPr>
                <w:sz w:val="19"/>
              </w:rPr>
              <w:t>Ознакомление с понятием гармонических колебаний и примерами гармонических колебаний для описания процессов в физике и других областях знания.</w:t>
            </w:r>
          </w:p>
          <w:p w14:paraId="4C6C8BAA" w14:textId="77777777" w:rsidR="00792EE7" w:rsidRDefault="00792EE7" w:rsidP="00DB2D83">
            <w:r>
              <w:rPr>
                <w:sz w:val="19"/>
              </w:rPr>
              <w:t>Ознакомление с понятием разрывной периодической функции, формулирование свойств тангенса и котангенса, построение их графиков.</w:t>
            </w:r>
          </w:p>
          <w:p w14:paraId="7B36E4CD" w14:textId="77777777" w:rsidR="00792EE7" w:rsidRDefault="00792EE7" w:rsidP="00DB2D83">
            <w:pPr>
              <w:spacing w:line="259" w:lineRule="auto"/>
              <w:ind w:right="133"/>
            </w:pPr>
            <w:r>
              <w:rPr>
                <w:sz w:val="19"/>
              </w:rPr>
              <w:t xml:space="preserve">Применение свойств функций для сравнения значений тригонометрических функций, решения тригонометрических уравнений. </w:t>
            </w:r>
            <w:r>
              <w:rPr>
                <w:rFonts w:ascii="Times New Roman" w:eastAsia="Times New Roman" w:hAnsi="Times New Roman" w:cs="Times New Roman"/>
                <w:i/>
                <w:sz w:val="19"/>
              </w:rPr>
              <w:t>Построение графиков обратных тригонометрических функций и определение по графикам их свойств</w:t>
            </w:r>
            <w:r>
              <w:rPr>
                <w:sz w:val="19"/>
              </w:rPr>
              <w:t>. Выполнение преобразования графиков</w:t>
            </w:r>
          </w:p>
        </w:tc>
      </w:tr>
      <w:tr w:rsidR="00792EE7" w14:paraId="7454E1BA" w14:textId="77777777" w:rsidTr="00DB2D83">
        <w:trPr>
          <w:trHeight w:val="363"/>
        </w:trPr>
        <w:tc>
          <w:tcPr>
            <w:tcW w:w="8891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7585F82" w14:textId="77777777" w:rsidR="00792EE7" w:rsidRDefault="00792EE7" w:rsidP="00DB2D83">
            <w:pPr>
              <w:spacing w:line="259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НАЧАЛА МАТЕМАТИЧЕСКОГО АНАЛИЗА</w:t>
            </w:r>
          </w:p>
        </w:tc>
      </w:tr>
      <w:tr w:rsidR="00792EE7" w14:paraId="783FC9B6" w14:textId="77777777" w:rsidTr="00DB2D83">
        <w:trPr>
          <w:trHeight w:val="1903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764A529" w14:textId="77777777"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lastRenderedPageBreak/>
              <w:t>Последовательности</w:t>
            </w:r>
          </w:p>
        </w:tc>
        <w:tc>
          <w:tcPr>
            <w:tcW w:w="639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B211B31" w14:textId="77777777" w:rsidR="00792EE7" w:rsidRDefault="00792EE7" w:rsidP="00DB2D83">
            <w:r>
              <w:rPr>
                <w:sz w:val="19"/>
              </w:rPr>
              <w:t>Ознакомление с понятием числовой последовательности, способами ее задания, вычислениями ее членов.</w:t>
            </w:r>
          </w:p>
          <w:p w14:paraId="701D0608" w14:textId="77777777" w:rsidR="00792EE7" w:rsidRDefault="00792EE7" w:rsidP="00DB2D83">
            <w:r>
              <w:rPr>
                <w:rFonts w:ascii="Times New Roman" w:eastAsia="Times New Roman" w:hAnsi="Times New Roman" w:cs="Times New Roman"/>
                <w:i/>
                <w:sz w:val="19"/>
              </w:rPr>
              <w:t>Ознакомление с понятием предела последовательности</w:t>
            </w:r>
            <w:r>
              <w:rPr>
                <w:sz w:val="19"/>
              </w:rPr>
              <w:t>. Ознакомление с вычислением суммы бесконечного числового ряда на примере вычисления суммы бесконечно убывающей геометрической прогрессии.</w:t>
            </w:r>
          </w:p>
          <w:p w14:paraId="247D5C04" w14:textId="77777777"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Решение задач на применение формулы суммы бесконечно убывающей геометрической прогрессии</w:t>
            </w:r>
          </w:p>
        </w:tc>
      </w:tr>
      <w:tr w:rsidR="00792EE7" w14:paraId="6A9B25E7" w14:textId="77777777" w:rsidTr="00DB2D83">
        <w:trPr>
          <w:trHeight w:val="3883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422A372A" w14:textId="77777777"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Производная и ее применение</w:t>
            </w:r>
          </w:p>
        </w:tc>
        <w:tc>
          <w:tcPr>
            <w:tcW w:w="639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8931D66" w14:textId="77777777"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Ознакомление с понятием производной.</w:t>
            </w:r>
          </w:p>
          <w:p w14:paraId="6EDBB568" w14:textId="77777777" w:rsidR="00792EE7" w:rsidRDefault="00792EE7" w:rsidP="00DB2D83">
            <w:r>
              <w:rPr>
                <w:sz w:val="19"/>
              </w:rPr>
              <w:t>Изучение и формулирование ее механического и геометрического смысла, изучение алгоритма вычисления производной на примере вычисления мгновенной скорости и углового коэффициента касательной.</w:t>
            </w:r>
          </w:p>
          <w:p w14:paraId="7DCB516F" w14:textId="77777777"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Составление уравнения касательной в общем виде.</w:t>
            </w:r>
          </w:p>
          <w:p w14:paraId="7C001CDC" w14:textId="77777777" w:rsidR="00792EE7" w:rsidRDefault="00792EE7" w:rsidP="00DB2D83">
            <w:r>
              <w:rPr>
                <w:sz w:val="19"/>
              </w:rPr>
              <w:t>Усвоение правил дифференцирования, таблицы производных элементарных функций, применение для дифференцирования функций, составления уравнения касательной.</w:t>
            </w:r>
          </w:p>
          <w:p w14:paraId="2B6028C5" w14:textId="77777777" w:rsidR="00792EE7" w:rsidRDefault="00792EE7" w:rsidP="00DB2D83">
            <w:r>
              <w:rPr>
                <w:sz w:val="19"/>
              </w:rPr>
              <w:t>Изучение теорем о связи свойств функции и производной, формулировка их.</w:t>
            </w:r>
          </w:p>
          <w:p w14:paraId="2308E95B" w14:textId="77777777" w:rsidR="00792EE7" w:rsidRDefault="00792EE7" w:rsidP="00DB2D83">
            <w:r>
              <w:rPr>
                <w:sz w:val="19"/>
              </w:rPr>
              <w:t>Проведение с помощью производной исследования функции, заданной формулой.</w:t>
            </w:r>
          </w:p>
          <w:p w14:paraId="27ED0F18" w14:textId="77777777" w:rsidR="00792EE7" w:rsidRDefault="00792EE7" w:rsidP="00DB2D83">
            <w:r>
              <w:rPr>
                <w:sz w:val="19"/>
              </w:rPr>
              <w:t>Установление связи свойств функции и производной по их графикам.</w:t>
            </w:r>
          </w:p>
          <w:p w14:paraId="4C68C6B0" w14:textId="77777777"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Применение производной для решения задач на нахождение наибольшего, наименьшего значения и на нахождение экстремума</w:t>
            </w:r>
          </w:p>
        </w:tc>
      </w:tr>
      <w:tr w:rsidR="00792EE7" w14:paraId="7E7B63B8" w14:textId="77777777" w:rsidTr="00DB2D83">
        <w:trPr>
          <w:trHeight w:val="1683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D09F232" w14:textId="77777777" w:rsidR="00792EE7" w:rsidRDefault="00792EE7" w:rsidP="00DB2D83">
            <w:pPr>
              <w:spacing w:line="259" w:lineRule="auto"/>
              <w:ind w:right="666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Первообразная и интеграл</w:t>
            </w:r>
          </w:p>
        </w:tc>
        <w:tc>
          <w:tcPr>
            <w:tcW w:w="639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19D5BDA" w14:textId="77777777" w:rsidR="00792EE7" w:rsidRDefault="00792EE7" w:rsidP="00DB2D83">
            <w:pPr>
              <w:ind w:right="161"/>
            </w:pPr>
            <w:r>
              <w:rPr>
                <w:sz w:val="19"/>
              </w:rPr>
              <w:t>Ознакомление с понятием интеграла и первообразной. Изучение правила вычисления первообразной и теоремы Ньютона—Лейбница.</w:t>
            </w:r>
          </w:p>
          <w:p w14:paraId="6CD9A56A" w14:textId="77777777" w:rsidR="00792EE7" w:rsidRDefault="00792EE7" w:rsidP="00DB2D83">
            <w:r>
              <w:rPr>
                <w:sz w:val="19"/>
              </w:rPr>
              <w:t>Решение задач на связь первообразной и ее производной, вычисление первообразной для данной функции.</w:t>
            </w:r>
          </w:p>
          <w:p w14:paraId="74ABD0EF" w14:textId="77777777"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Решение задач на применение интеграла для вычисления физических величин и площадей</w:t>
            </w:r>
          </w:p>
        </w:tc>
      </w:tr>
      <w:tr w:rsidR="00792EE7" w14:paraId="4478AA61" w14:textId="77777777" w:rsidTr="00DB2D83">
        <w:trPr>
          <w:trHeight w:val="363"/>
        </w:trPr>
        <w:tc>
          <w:tcPr>
            <w:tcW w:w="8891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EAD96A2" w14:textId="77777777" w:rsidR="00792EE7" w:rsidRDefault="00792EE7" w:rsidP="00DB2D83">
            <w:pPr>
              <w:spacing w:line="259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УРАВНЕНИЯ И НЕРАВЕНСТВА</w:t>
            </w:r>
          </w:p>
        </w:tc>
      </w:tr>
      <w:tr w:rsidR="00792EE7" w14:paraId="412FA046" w14:textId="77777777" w:rsidTr="00DB2D83">
        <w:trPr>
          <w:trHeight w:val="1463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42D29CC" w14:textId="77777777" w:rsidR="00792EE7" w:rsidRDefault="00792EE7" w:rsidP="00DB2D83">
            <w:r>
              <w:rPr>
                <w:rFonts w:ascii="Times New Roman" w:eastAsia="Times New Roman" w:hAnsi="Times New Roman" w:cs="Times New Roman"/>
                <w:b/>
                <w:sz w:val="19"/>
              </w:rPr>
              <w:t>Уравнения и системы уравнений</w:t>
            </w:r>
          </w:p>
          <w:p w14:paraId="33A959CA" w14:textId="77777777"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Неравенства и системы неравенств с двумя переменными</w:t>
            </w:r>
          </w:p>
        </w:tc>
        <w:tc>
          <w:tcPr>
            <w:tcW w:w="639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2E67CB1" w14:textId="77777777" w:rsidR="00792EE7" w:rsidRDefault="00792EE7" w:rsidP="00DB2D83">
            <w:r>
              <w:rPr>
                <w:sz w:val="19"/>
              </w:rPr>
              <w:t>Ознакомление с простейшими сведениями о корнях алгебраических уравнений, понятиями исследования уравнений и систем уравнений.</w:t>
            </w:r>
          </w:p>
          <w:p w14:paraId="5F4A51C3" w14:textId="77777777"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Изучение теории равносильности уравнений и ее применения. Повторение записи решения стандартных уравнений, приемов преобразования уравнений для сведения к стандартному уравнению.</w:t>
            </w:r>
          </w:p>
        </w:tc>
      </w:tr>
      <w:tr w:rsidR="00792EE7" w14:paraId="490CB184" w14:textId="77777777" w:rsidTr="00DB2D83">
        <w:trPr>
          <w:trHeight w:val="59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5B2486A1" w14:textId="77777777" w:rsidR="00792EE7" w:rsidRDefault="00792EE7" w:rsidP="00DB2D83">
            <w:pPr>
              <w:spacing w:line="259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 xml:space="preserve">Содержание обучения </w:t>
            </w:r>
          </w:p>
        </w:tc>
        <w:tc>
          <w:tcPr>
            <w:tcW w:w="639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34DA93B" w14:textId="77777777" w:rsidR="00792EE7" w:rsidRDefault="00792EE7" w:rsidP="00DB2D83">
            <w:pPr>
              <w:spacing w:line="259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 xml:space="preserve">Характеристика основных видов деятельности студентов </w:t>
            </w:r>
          </w:p>
          <w:p w14:paraId="7561EEA2" w14:textId="77777777" w:rsidR="00792EE7" w:rsidRDefault="00792EE7" w:rsidP="00DB2D83">
            <w:pPr>
              <w:spacing w:line="259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(на уровне учебных действий)</w:t>
            </w:r>
          </w:p>
        </w:tc>
      </w:tr>
      <w:tr w:rsidR="00792EE7" w14:paraId="45DD89BC" w14:textId="77777777" w:rsidTr="00DB2D83">
        <w:trPr>
          <w:trHeight w:val="345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702E7C1" w14:textId="77777777" w:rsidR="00792EE7" w:rsidRDefault="00792EE7" w:rsidP="00DB2D83">
            <w:pPr>
              <w:spacing w:after="160" w:line="259" w:lineRule="auto"/>
            </w:pPr>
          </w:p>
        </w:tc>
        <w:tc>
          <w:tcPr>
            <w:tcW w:w="639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15817F94" w14:textId="77777777" w:rsidR="00792EE7" w:rsidRDefault="00792EE7" w:rsidP="00DB2D83">
            <w:pPr>
              <w:ind w:right="477"/>
            </w:pPr>
            <w:r>
              <w:rPr>
                <w:sz w:val="19"/>
              </w:rPr>
              <w:t>Решение рациональных, иррациональных, показательных и тригонометрических уравнений и систем.</w:t>
            </w:r>
          </w:p>
          <w:p w14:paraId="2408078A" w14:textId="77777777" w:rsidR="00792EE7" w:rsidRDefault="00792EE7" w:rsidP="00DB2D83">
            <w:pPr>
              <w:ind w:right="79"/>
            </w:pPr>
            <w:r>
              <w:rPr>
                <w:sz w:val="19"/>
              </w:rPr>
              <w:t>Использование свойств и графиков функций для решения уравнений. Повторение основных приемов решения систем. Решение уравнений с применением всех приемов (разложения на множители, введения новых неизвестных, подстановки, графического метода).</w:t>
            </w:r>
          </w:p>
          <w:p w14:paraId="63160A81" w14:textId="77777777" w:rsidR="00792EE7" w:rsidRDefault="00792EE7" w:rsidP="00DB2D83">
            <w:pPr>
              <w:ind w:right="119"/>
            </w:pPr>
            <w:r>
              <w:rPr>
                <w:sz w:val="19"/>
              </w:rPr>
              <w:t>Решение систем уравнений с применением различных способов. Ознакомление с общими вопросами решения неравенств и использование свойств и графиков функций при решении неравенств. Решение неравенств и систем неравенств с применением различных способов.</w:t>
            </w:r>
          </w:p>
          <w:p w14:paraId="5F9DDABE" w14:textId="77777777"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Применение математических методов для решения содержательных задач из различных областей науки и практики. Интерпретирование результатов с учетом реальных ограничений</w:t>
            </w:r>
          </w:p>
        </w:tc>
      </w:tr>
      <w:tr w:rsidR="00792EE7" w14:paraId="2D9CEA4A" w14:textId="77777777" w:rsidTr="00DB2D83">
        <w:trPr>
          <w:trHeight w:val="363"/>
        </w:trPr>
        <w:tc>
          <w:tcPr>
            <w:tcW w:w="8891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EF9BB8D" w14:textId="77777777" w:rsidR="00792EE7" w:rsidRDefault="00792EE7" w:rsidP="00DB2D83">
            <w:pPr>
              <w:spacing w:line="259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ЭЛЕМЕНТЫ КОМБИНАТОРИКИ, ТЕОРИИ ВЕРОЯТНОСТЕЙ И СТАТИСТИКИ</w:t>
            </w:r>
          </w:p>
        </w:tc>
      </w:tr>
      <w:tr w:rsidR="00792EE7" w14:paraId="69E12445" w14:textId="77777777" w:rsidTr="00DB2D83">
        <w:trPr>
          <w:trHeight w:val="257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7D4D918" w14:textId="77777777"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Основные понятия комбинаторики</w:t>
            </w:r>
          </w:p>
        </w:tc>
        <w:tc>
          <w:tcPr>
            <w:tcW w:w="639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B99611C" w14:textId="77777777" w:rsidR="00792EE7" w:rsidRDefault="00792EE7" w:rsidP="00DB2D83">
            <w:r>
              <w:rPr>
                <w:sz w:val="19"/>
              </w:rPr>
              <w:t>Изучение правила комбинаторики и применение при решении комбинаторных задач.</w:t>
            </w:r>
          </w:p>
          <w:p w14:paraId="062F3E86" w14:textId="77777777" w:rsidR="00792EE7" w:rsidRDefault="00792EE7" w:rsidP="00DB2D83">
            <w:r>
              <w:rPr>
                <w:sz w:val="19"/>
              </w:rPr>
              <w:t>Решение комбинаторных задач методом перебора и по правилу умножения.</w:t>
            </w:r>
          </w:p>
          <w:p w14:paraId="5D7E5BDE" w14:textId="77777777" w:rsidR="00792EE7" w:rsidRDefault="00792EE7" w:rsidP="00DB2D83">
            <w:r>
              <w:rPr>
                <w:sz w:val="19"/>
              </w:rPr>
              <w:t>Ознакомление с понятиями комбинаторики: размещениями, сочетаниями, перестановками и формулами для их вычисления. Объяснение и применение формул для вычисления размещений, перестановок и сочетаний при решении задач.</w:t>
            </w:r>
          </w:p>
          <w:p w14:paraId="53972E89" w14:textId="77777777"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Ознакомление с биномом Ньютона и треугольником Паскаля. Решение практических задач с использованием понятий и правил комбинаторики</w:t>
            </w:r>
          </w:p>
        </w:tc>
      </w:tr>
      <w:tr w:rsidR="00792EE7" w14:paraId="634C4628" w14:textId="77777777" w:rsidTr="00DB2D83">
        <w:trPr>
          <w:trHeight w:val="103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D39577C" w14:textId="77777777"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Элементы теории вероятностей</w:t>
            </w:r>
          </w:p>
        </w:tc>
        <w:tc>
          <w:tcPr>
            <w:tcW w:w="639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1BDE29E2" w14:textId="77777777" w:rsidR="00792EE7" w:rsidRDefault="00792EE7" w:rsidP="00DB2D83">
            <w:r>
              <w:rPr>
                <w:sz w:val="19"/>
              </w:rPr>
              <w:t>Изучение классического определения вероятности, свойств вероятности, теоремы о сумме вероятностей.</w:t>
            </w:r>
          </w:p>
          <w:p w14:paraId="34F98411" w14:textId="77777777"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Рассмотрение примеров вычисления вероятностей. Решение задач на вычисление вероятностей событий</w:t>
            </w:r>
          </w:p>
        </w:tc>
      </w:tr>
      <w:tr w:rsidR="00792EE7" w14:paraId="2FE28591" w14:textId="77777777" w:rsidTr="00DB2D83">
        <w:trPr>
          <w:trHeight w:val="103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02C5F67" w14:textId="77777777"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Представление данных (таблицы, диаграммы, графики)</w:t>
            </w:r>
          </w:p>
        </w:tc>
        <w:tc>
          <w:tcPr>
            <w:tcW w:w="639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415490FD" w14:textId="77777777" w:rsidR="00792EE7" w:rsidRDefault="00792EE7" w:rsidP="00DB2D83">
            <w:r>
              <w:rPr>
                <w:sz w:val="19"/>
              </w:rPr>
              <w:t>Ознакомление с представлением числовых данных и их характеристиками.</w:t>
            </w:r>
          </w:p>
          <w:p w14:paraId="644B17F2" w14:textId="77777777"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Решение практических задач на обработку числовых данных, вычисление их характеристик</w:t>
            </w:r>
          </w:p>
        </w:tc>
      </w:tr>
      <w:tr w:rsidR="00792EE7" w14:paraId="27D394B7" w14:textId="77777777" w:rsidTr="00DB2D83">
        <w:trPr>
          <w:trHeight w:val="363"/>
        </w:trPr>
        <w:tc>
          <w:tcPr>
            <w:tcW w:w="8891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02ADFAC" w14:textId="77777777" w:rsidR="00792EE7" w:rsidRDefault="00792EE7" w:rsidP="00DB2D83">
            <w:pPr>
              <w:spacing w:line="259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ГЕОМЕТРИЯ</w:t>
            </w:r>
          </w:p>
        </w:tc>
      </w:tr>
      <w:tr w:rsidR="00792EE7" w14:paraId="69755F01" w14:textId="77777777" w:rsidTr="00DB2D83">
        <w:trPr>
          <w:trHeight w:val="455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AFCF20A" w14:textId="77777777" w:rsidR="00792EE7" w:rsidRDefault="00792EE7" w:rsidP="00DB2D83">
            <w:pPr>
              <w:spacing w:line="259" w:lineRule="auto"/>
              <w:ind w:right="178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lastRenderedPageBreak/>
              <w:t>Прямые и плоскости в пространстве</w:t>
            </w:r>
          </w:p>
        </w:tc>
        <w:tc>
          <w:tcPr>
            <w:tcW w:w="639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4DE675D" w14:textId="77777777" w:rsidR="00792EE7" w:rsidRDefault="00792EE7" w:rsidP="00DB2D83">
            <w:r>
              <w:rPr>
                <w:sz w:val="19"/>
              </w:rPr>
              <w:t>Формулировка и приведение доказательств признаков взаимного расположения прямых и плоскостей. Распознавание на чертежах и моделях различных случаев взаимного расположения прямых и плоскостей, аргументирование своих суждений.</w:t>
            </w:r>
          </w:p>
          <w:p w14:paraId="73302CD4" w14:textId="77777777" w:rsidR="00792EE7" w:rsidRDefault="00792EE7" w:rsidP="00DB2D83">
            <w:r>
              <w:rPr>
                <w:sz w:val="19"/>
              </w:rPr>
              <w:t>Формулирование определений, признаков и свойств параллельных и перпендикулярных плоскостей, двугранных и линейных углов.</w:t>
            </w:r>
          </w:p>
          <w:p w14:paraId="1A34BD40" w14:textId="77777777" w:rsidR="00792EE7" w:rsidRDefault="00792EE7" w:rsidP="00DB2D83">
            <w:pPr>
              <w:ind w:right="38"/>
            </w:pPr>
            <w:r>
              <w:rPr>
                <w:sz w:val="19"/>
              </w:rPr>
              <w:t>Выполнение построения углов между прямыми, прямой и плоскостью, между плоскостями по описанию и распознавание их на моделях.</w:t>
            </w:r>
          </w:p>
          <w:p w14:paraId="744CFA04" w14:textId="77777777" w:rsidR="00792EE7" w:rsidRDefault="00792EE7" w:rsidP="00DB2D83">
            <w:r>
              <w:rPr>
                <w:sz w:val="19"/>
              </w:rPr>
              <w:t>Применение признаков и свойств расположения прямых и плоскостей при решении задач.</w:t>
            </w:r>
          </w:p>
          <w:p w14:paraId="48206D61" w14:textId="77777777" w:rsidR="00792EE7" w:rsidRDefault="00792EE7" w:rsidP="00DB2D83">
            <w:r>
              <w:rPr>
                <w:sz w:val="19"/>
              </w:rPr>
              <w:t>Изображение на рисунках и конструирование на моделях перпендикуляров и наклонных к плоскости, прямых, параллельных плоскостей, углов между прямой и плоскостью и обоснование построения.</w:t>
            </w:r>
          </w:p>
          <w:p w14:paraId="1F10FAE1" w14:textId="77777777"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Решение задач на вычисление геометрических величин. Описывание расстояния от точки до плоскости, от прямой до плоскости, между плоскостями, между скрещивающимися прямыми, между произвольными фигурами в пространстве.</w:t>
            </w:r>
          </w:p>
        </w:tc>
      </w:tr>
    </w:tbl>
    <w:p w14:paraId="56CA9E53" w14:textId="77777777" w:rsidR="00792EE7" w:rsidRDefault="00792EE7" w:rsidP="00792EE7">
      <w:pPr>
        <w:spacing w:after="3" w:line="259" w:lineRule="auto"/>
        <w:ind w:left="271" w:hanging="10"/>
      </w:pPr>
      <w:r>
        <w:rPr>
          <w:sz w:val="24"/>
        </w:rPr>
        <w:t>20</w:t>
      </w:r>
    </w:p>
    <w:p w14:paraId="3628C4BF" w14:textId="77777777" w:rsidR="00792EE7" w:rsidRDefault="00792EE7" w:rsidP="00792EE7">
      <w:pPr>
        <w:spacing w:after="0" w:line="259" w:lineRule="auto"/>
        <w:ind w:left="-1440" w:right="10466"/>
      </w:pPr>
    </w:p>
    <w:tbl>
      <w:tblPr>
        <w:tblStyle w:val="TableGrid"/>
        <w:tblW w:w="9152" w:type="dxa"/>
        <w:tblInd w:w="5" w:type="dxa"/>
        <w:tblCellMar>
          <w:top w:w="84" w:type="dxa"/>
          <w:left w:w="113" w:type="dxa"/>
          <w:right w:w="67" w:type="dxa"/>
        </w:tblCellMar>
        <w:tblLook w:val="04A0" w:firstRow="1" w:lastRow="0" w:firstColumn="1" w:lastColumn="0" w:noHBand="0" w:noVBand="1"/>
      </w:tblPr>
      <w:tblGrid>
        <w:gridCol w:w="261"/>
        <w:gridCol w:w="2233"/>
        <w:gridCol w:w="261"/>
        <w:gridCol w:w="6136"/>
        <w:gridCol w:w="261"/>
      </w:tblGrid>
      <w:tr w:rsidR="00792EE7" w14:paraId="3124385A" w14:textId="77777777" w:rsidTr="00DB2D83">
        <w:trPr>
          <w:gridBefore w:val="1"/>
          <w:wBefore w:w="261" w:type="dxa"/>
          <w:trHeight w:val="594"/>
        </w:trPr>
        <w:tc>
          <w:tcPr>
            <w:tcW w:w="2494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5510B11F" w14:textId="77777777" w:rsidR="00792EE7" w:rsidRDefault="00792EE7" w:rsidP="00DB2D83">
            <w:pPr>
              <w:spacing w:line="259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 xml:space="preserve">Содержание обучения </w:t>
            </w:r>
          </w:p>
        </w:tc>
        <w:tc>
          <w:tcPr>
            <w:tcW w:w="6397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C67D504" w14:textId="77777777" w:rsidR="00792EE7" w:rsidRDefault="00792EE7" w:rsidP="00DB2D83">
            <w:pPr>
              <w:spacing w:line="259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 xml:space="preserve">Характеристика основных видов деятельности студентов </w:t>
            </w:r>
          </w:p>
          <w:p w14:paraId="3663E3BA" w14:textId="77777777" w:rsidR="00792EE7" w:rsidRDefault="00792EE7" w:rsidP="00DB2D83">
            <w:pPr>
              <w:spacing w:line="259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(на уровне учебных действий)</w:t>
            </w:r>
          </w:p>
        </w:tc>
      </w:tr>
      <w:tr w:rsidR="00792EE7" w14:paraId="056276A8" w14:textId="77777777" w:rsidTr="00DB2D83">
        <w:trPr>
          <w:gridBefore w:val="1"/>
          <w:wBefore w:w="261" w:type="dxa"/>
          <w:trHeight w:val="2794"/>
        </w:trPr>
        <w:tc>
          <w:tcPr>
            <w:tcW w:w="2494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592B01B" w14:textId="77777777" w:rsidR="00792EE7" w:rsidRDefault="00792EE7" w:rsidP="00DB2D83">
            <w:pPr>
              <w:spacing w:after="160" w:line="259" w:lineRule="auto"/>
            </w:pPr>
          </w:p>
        </w:tc>
        <w:tc>
          <w:tcPr>
            <w:tcW w:w="6397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77AECB9" w14:textId="77777777" w:rsidR="00792EE7" w:rsidRDefault="00792EE7" w:rsidP="00DB2D83">
            <w:r>
              <w:rPr>
                <w:sz w:val="19"/>
              </w:rPr>
              <w:t>Формулирование и доказывание основных теорем о расстояниях (теорем существования, свойства).</w:t>
            </w:r>
          </w:p>
          <w:p w14:paraId="41D86B25" w14:textId="77777777" w:rsidR="00792EE7" w:rsidRDefault="00792EE7" w:rsidP="00DB2D83">
            <w:r>
              <w:rPr>
                <w:sz w:val="19"/>
              </w:rPr>
              <w:t>Изображение на чертежах и моделях расстояния и обоснование своих суждений. Определение и вычисление расстояний в пространстве. Применение формул и теорем планиметрии для решения задач.</w:t>
            </w:r>
          </w:p>
          <w:p w14:paraId="269340B0" w14:textId="77777777" w:rsidR="00792EE7" w:rsidRDefault="00792EE7" w:rsidP="00DB2D83">
            <w:r>
              <w:rPr>
                <w:sz w:val="19"/>
              </w:rPr>
              <w:t xml:space="preserve">Ознакомление с понятием параллельного проектирования и его свойствами. </w:t>
            </w:r>
            <w:r>
              <w:rPr>
                <w:rFonts w:ascii="Times New Roman" w:eastAsia="Times New Roman" w:hAnsi="Times New Roman" w:cs="Times New Roman"/>
                <w:i/>
                <w:sz w:val="19"/>
              </w:rPr>
              <w:t>Формулирование теоремы о площади ортогональной проекции многоугольника</w:t>
            </w:r>
            <w:r>
              <w:rPr>
                <w:sz w:val="19"/>
              </w:rPr>
              <w:t>.</w:t>
            </w:r>
          </w:p>
          <w:p w14:paraId="7A255608" w14:textId="77777777"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Применение теории для обоснования построений и вычислений. Аргументирование своих суждений о взаимном расположении пространственных фигур</w:t>
            </w:r>
          </w:p>
        </w:tc>
      </w:tr>
      <w:tr w:rsidR="00792EE7" w14:paraId="3AC2BAC1" w14:textId="77777777" w:rsidTr="00DB2D83">
        <w:trPr>
          <w:gridBefore w:val="1"/>
          <w:wBefore w:w="261" w:type="dxa"/>
          <w:trHeight w:val="4114"/>
        </w:trPr>
        <w:tc>
          <w:tcPr>
            <w:tcW w:w="2494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D6EC75A" w14:textId="77777777"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lastRenderedPageBreak/>
              <w:t>Многогранники</w:t>
            </w:r>
          </w:p>
        </w:tc>
        <w:tc>
          <w:tcPr>
            <w:tcW w:w="6397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DE283A4" w14:textId="77777777" w:rsidR="00792EE7" w:rsidRDefault="00792EE7" w:rsidP="00DB2D83">
            <w:r>
              <w:rPr>
                <w:sz w:val="19"/>
              </w:rPr>
              <w:t>Описание и характеристика различных видов многогранников, перечисление их элементов и свойств.</w:t>
            </w:r>
          </w:p>
          <w:p w14:paraId="45E0EA0B" w14:textId="77777777" w:rsidR="00792EE7" w:rsidRDefault="00792EE7" w:rsidP="00DB2D83">
            <w:r>
              <w:rPr>
                <w:sz w:val="19"/>
              </w:rPr>
              <w:t>Изображение многогранников и выполнение построения на изображениях и моделях многогранников.</w:t>
            </w:r>
          </w:p>
          <w:p w14:paraId="607F7C10" w14:textId="77777777" w:rsidR="00792EE7" w:rsidRDefault="00792EE7" w:rsidP="00DB2D83">
            <w:pPr>
              <w:spacing w:after="3"/>
            </w:pPr>
            <w:r>
              <w:rPr>
                <w:sz w:val="19"/>
              </w:rPr>
              <w:t>Вычисление линейных элементов и углов в пространственных конфигурациях, аргументирование своих суждений.</w:t>
            </w:r>
          </w:p>
          <w:p w14:paraId="15C76A60" w14:textId="77777777" w:rsidR="00792EE7" w:rsidRDefault="00792EE7" w:rsidP="00DB2D83">
            <w:pPr>
              <w:spacing w:line="244" w:lineRule="auto"/>
            </w:pPr>
            <w:r>
              <w:rPr>
                <w:sz w:val="19"/>
              </w:rPr>
              <w:t xml:space="preserve">Характеристика и изображение сечения, </w:t>
            </w:r>
            <w:r>
              <w:rPr>
                <w:rFonts w:ascii="Times New Roman" w:eastAsia="Times New Roman" w:hAnsi="Times New Roman" w:cs="Times New Roman"/>
                <w:i/>
                <w:sz w:val="19"/>
              </w:rPr>
              <w:t>развертки многогранников</w:t>
            </w:r>
            <w:r>
              <w:rPr>
                <w:sz w:val="19"/>
              </w:rPr>
              <w:t>, вычисление площадей поверхностей.</w:t>
            </w:r>
          </w:p>
          <w:p w14:paraId="1E48A252" w14:textId="77777777" w:rsidR="00792EE7" w:rsidRDefault="00792EE7" w:rsidP="00DB2D83">
            <w:r>
              <w:rPr>
                <w:sz w:val="19"/>
              </w:rPr>
              <w:t>Построение простейших сечений куба, призмы, пирамиды. Применение фактов и сведений из планиметрии.</w:t>
            </w:r>
          </w:p>
          <w:p w14:paraId="6387D52A" w14:textId="77777777" w:rsidR="00792EE7" w:rsidRDefault="00792EE7" w:rsidP="00DB2D83">
            <w:r>
              <w:rPr>
                <w:sz w:val="19"/>
              </w:rPr>
              <w:t>Ознакомление с видами симметрий в пространстве, формулирование определений и свойств. Характеристика симметрии тел вращения и многогранников.</w:t>
            </w:r>
          </w:p>
          <w:p w14:paraId="6D09A0FE" w14:textId="77777777"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Применение свойств симметрии при решении задач.</w:t>
            </w:r>
          </w:p>
          <w:p w14:paraId="25723054" w14:textId="77777777" w:rsidR="00792EE7" w:rsidRDefault="00792EE7" w:rsidP="00DB2D83">
            <w:r>
              <w:rPr>
                <w:sz w:val="19"/>
              </w:rPr>
              <w:t>Использование приобретенных знаний для исследования и моделирования несложных задач.</w:t>
            </w:r>
          </w:p>
          <w:p w14:paraId="28B4CA54" w14:textId="77777777"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Изображение основных многогранников и выполнение рисунков по условиям задач</w:t>
            </w:r>
          </w:p>
        </w:tc>
      </w:tr>
      <w:tr w:rsidR="00792EE7" w14:paraId="70621556" w14:textId="77777777" w:rsidTr="00DB2D83">
        <w:trPr>
          <w:gridBefore w:val="1"/>
          <w:wBefore w:w="261" w:type="dxa"/>
          <w:trHeight w:val="3014"/>
        </w:trPr>
        <w:tc>
          <w:tcPr>
            <w:tcW w:w="2494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B834777" w14:textId="77777777"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Тела и поверхности вращения</w:t>
            </w:r>
          </w:p>
        </w:tc>
        <w:tc>
          <w:tcPr>
            <w:tcW w:w="6397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65999C3" w14:textId="77777777" w:rsidR="00792EE7" w:rsidRDefault="00792EE7" w:rsidP="00DB2D83">
            <w:r>
              <w:rPr>
                <w:sz w:val="19"/>
              </w:rPr>
              <w:t>Ознакомление с видами тел вращения, формулирование их определений и свойств.</w:t>
            </w:r>
          </w:p>
          <w:p w14:paraId="466CBF82" w14:textId="77777777" w:rsidR="00792EE7" w:rsidRDefault="00792EE7" w:rsidP="00DB2D83">
            <w:r>
              <w:rPr>
                <w:sz w:val="19"/>
              </w:rPr>
              <w:t>Формулирование теорем о сечении шара плоскостью и плоскости, касательной к сфере.</w:t>
            </w:r>
          </w:p>
          <w:p w14:paraId="54FBA6C2" w14:textId="77777777" w:rsidR="00792EE7" w:rsidRDefault="00792EE7" w:rsidP="00DB2D83">
            <w:r>
              <w:rPr>
                <w:sz w:val="19"/>
              </w:rPr>
              <w:t>Характеристика и изображение тел вращения, их развертки, сечения.</w:t>
            </w:r>
          </w:p>
          <w:p w14:paraId="553933B9" w14:textId="77777777" w:rsidR="00792EE7" w:rsidRDefault="00792EE7" w:rsidP="00DB2D83">
            <w:r>
              <w:rPr>
                <w:sz w:val="19"/>
              </w:rPr>
              <w:t>Решение задач на построение сечений, вычисление длин, расстояний, углов, площадей. Проведение доказательных рассуждений при решении задач.</w:t>
            </w:r>
          </w:p>
          <w:p w14:paraId="0E82127B" w14:textId="77777777" w:rsidR="00792EE7" w:rsidRDefault="00792EE7" w:rsidP="00DB2D83">
            <w:r>
              <w:rPr>
                <w:sz w:val="19"/>
              </w:rPr>
              <w:t>Применение свойств симметрии при решении задач на тела вращения, комбинацию тел.</w:t>
            </w:r>
          </w:p>
          <w:p w14:paraId="2F0BBD18" w14:textId="77777777"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Изображение основных круглых тел и выполнение рисунка по условию задачи</w:t>
            </w:r>
          </w:p>
        </w:tc>
      </w:tr>
      <w:tr w:rsidR="00792EE7" w14:paraId="7709853F" w14:textId="77777777" w:rsidTr="00DB2D83">
        <w:trPr>
          <w:gridBefore w:val="1"/>
          <w:wBefore w:w="261" w:type="dxa"/>
          <w:trHeight w:val="2574"/>
        </w:trPr>
        <w:tc>
          <w:tcPr>
            <w:tcW w:w="2494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DD9795A" w14:textId="77777777"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Измерения в геометрии</w:t>
            </w:r>
          </w:p>
        </w:tc>
        <w:tc>
          <w:tcPr>
            <w:tcW w:w="6397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1B116E4E" w14:textId="77777777" w:rsidR="00792EE7" w:rsidRDefault="00792EE7" w:rsidP="00DB2D83">
            <w:pPr>
              <w:ind w:right="509"/>
            </w:pPr>
            <w:r>
              <w:rPr>
                <w:sz w:val="19"/>
              </w:rPr>
              <w:t>Ознакомление с понятиями площади и объема, аксиомами и свойствами.</w:t>
            </w:r>
          </w:p>
          <w:p w14:paraId="06C15C83" w14:textId="77777777" w:rsidR="00792EE7" w:rsidRDefault="00792EE7" w:rsidP="00DB2D83">
            <w:r>
              <w:rPr>
                <w:sz w:val="19"/>
              </w:rPr>
              <w:t>Решение задач на вычисление площадей плоских фигур с применением соответствующих формул и фактов из планиметрии. Изучение теорем о вычислении объемов пространственных тел, решение задач на применение формул вычисления объемов. Изучение формул для вычисления площадей поверхностей многогранников и тел вращения.</w:t>
            </w:r>
          </w:p>
          <w:p w14:paraId="4306CD94" w14:textId="77777777" w:rsidR="00792EE7" w:rsidRDefault="00792EE7" w:rsidP="00DB2D83">
            <w:pPr>
              <w:spacing w:line="259" w:lineRule="auto"/>
              <w:ind w:right="76"/>
            </w:pPr>
            <w:r>
              <w:rPr>
                <w:sz w:val="19"/>
              </w:rPr>
              <w:t>Ознакомление с методом вычисления площади поверхности сферы. Решение задач на вычисление площадей поверхности пространственных тел</w:t>
            </w:r>
          </w:p>
        </w:tc>
      </w:tr>
      <w:tr w:rsidR="00792EE7" w14:paraId="26124333" w14:textId="77777777" w:rsidTr="00DB2D83">
        <w:trPr>
          <w:gridBefore w:val="1"/>
          <w:wBefore w:w="261" w:type="dxa"/>
          <w:trHeight w:val="814"/>
        </w:trPr>
        <w:tc>
          <w:tcPr>
            <w:tcW w:w="2494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4349C3F6" w14:textId="77777777"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lastRenderedPageBreak/>
              <w:t>Координаты и векторы</w:t>
            </w:r>
          </w:p>
        </w:tc>
        <w:tc>
          <w:tcPr>
            <w:tcW w:w="6397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FEF9ACA" w14:textId="77777777"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Ознакомление с понятием вектора. Изучение декартовой системы координат в пространстве, построение по заданным координатам точек и плоскостей, нахождение координат точек.</w:t>
            </w:r>
          </w:p>
        </w:tc>
      </w:tr>
      <w:tr w:rsidR="00792EE7" w14:paraId="614C10C2" w14:textId="77777777" w:rsidTr="00DB2D83">
        <w:tblPrEx>
          <w:tblCellMar>
            <w:top w:w="95" w:type="dxa"/>
            <w:right w:w="88" w:type="dxa"/>
          </w:tblCellMar>
        </w:tblPrEx>
        <w:trPr>
          <w:gridAfter w:val="1"/>
          <w:wAfter w:w="261" w:type="dxa"/>
          <w:trHeight w:val="594"/>
        </w:trPr>
        <w:tc>
          <w:tcPr>
            <w:tcW w:w="2494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25A8D345" w14:textId="77777777" w:rsidR="00792EE7" w:rsidRDefault="00792EE7" w:rsidP="00DB2D83">
            <w:pPr>
              <w:spacing w:line="259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 xml:space="preserve">Содержание обучения </w:t>
            </w:r>
          </w:p>
        </w:tc>
        <w:tc>
          <w:tcPr>
            <w:tcW w:w="6397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8BDCC71" w14:textId="77777777" w:rsidR="00792EE7" w:rsidRDefault="00792EE7" w:rsidP="00DB2D83">
            <w:pPr>
              <w:spacing w:line="259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 xml:space="preserve">Характеристика основных видов деятельности студентов </w:t>
            </w:r>
          </w:p>
          <w:p w14:paraId="0458E4BE" w14:textId="77777777" w:rsidR="00792EE7" w:rsidRDefault="00792EE7" w:rsidP="00DB2D83">
            <w:pPr>
              <w:spacing w:line="259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(на уровне учебных действий)</w:t>
            </w:r>
          </w:p>
        </w:tc>
      </w:tr>
      <w:tr w:rsidR="00792EE7" w14:paraId="76C52233" w14:textId="77777777" w:rsidTr="00DB2D83">
        <w:tblPrEx>
          <w:tblCellMar>
            <w:top w:w="95" w:type="dxa"/>
            <w:right w:w="88" w:type="dxa"/>
          </w:tblCellMar>
        </w:tblPrEx>
        <w:trPr>
          <w:gridAfter w:val="1"/>
          <w:wAfter w:w="261" w:type="dxa"/>
          <w:trHeight w:val="3234"/>
        </w:trPr>
        <w:tc>
          <w:tcPr>
            <w:tcW w:w="2494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E2BC41C" w14:textId="77777777" w:rsidR="00792EE7" w:rsidRDefault="00792EE7" w:rsidP="00DB2D83">
            <w:pPr>
              <w:spacing w:after="160" w:line="259" w:lineRule="auto"/>
            </w:pPr>
          </w:p>
        </w:tc>
        <w:tc>
          <w:tcPr>
            <w:tcW w:w="6397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00F33A6" w14:textId="77777777" w:rsidR="00792EE7" w:rsidRDefault="00792EE7" w:rsidP="00DB2D83">
            <w:r>
              <w:rPr>
                <w:sz w:val="19"/>
              </w:rPr>
              <w:t>Нахождение уравнений окружности, сферы, плоскости. Вычисление расстояний между точками.</w:t>
            </w:r>
          </w:p>
          <w:p w14:paraId="523D3A1A" w14:textId="77777777" w:rsidR="00792EE7" w:rsidRDefault="00792EE7" w:rsidP="00DB2D83">
            <w:r>
              <w:rPr>
                <w:sz w:val="19"/>
              </w:rPr>
              <w:t>Изучение свойств векторных величин, правил разложения векторов в трехмерном пространстве, правил нахождения координат вектора в пространстве, правил действий с векторами, заданными координатами.</w:t>
            </w:r>
          </w:p>
          <w:p w14:paraId="11EAC646" w14:textId="77777777"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Применение теории при решении задач на действия с векторами. Изучение скалярного произведения векторов, векторного уравнения прямой и плоскости. Применение теории при решении задач на действия с векторами, координатный метод, применение векторов для вычисления величин углов и расстояний. Ознакомление с доказательствами теорем стереометрии о взаимном расположении прямых и плоскостей с использованием векторов</w:t>
            </w:r>
          </w:p>
        </w:tc>
      </w:tr>
    </w:tbl>
    <w:p w14:paraId="03BDF644" w14:textId="77777777" w:rsidR="00792EE7" w:rsidRDefault="00792EE7" w:rsidP="00792EE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9D4C5F" w14:textId="77777777" w:rsidR="00792EE7" w:rsidRDefault="00792EE7" w:rsidP="00792EE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Материально-техническое обеспечение программы</w:t>
      </w:r>
    </w:p>
    <w:p w14:paraId="12879ECC" w14:textId="77777777" w:rsidR="00792EE7" w:rsidRDefault="00792EE7" w:rsidP="00792EE7">
      <w:pPr>
        <w:ind w:left="-4"/>
      </w:pPr>
      <w:r>
        <w:t>Освоение программы учебной дисциплины «Математика»</w:t>
      </w:r>
      <w:r>
        <w:rPr>
          <w:b/>
        </w:rPr>
        <w:t xml:space="preserve"> </w:t>
      </w:r>
      <w:r>
        <w:t>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обучающимся свободный доступ в Интернет во время учебного занятия и период внеучебной деятельности.</w:t>
      </w:r>
    </w:p>
    <w:p w14:paraId="77E3BA1E" w14:textId="77777777" w:rsidR="00792EE7" w:rsidRDefault="00792EE7" w:rsidP="00792EE7">
      <w:pPr>
        <w:ind w:left="-4"/>
      </w:pPr>
      <w:r>
        <w:t>Помещение кабинета должно удовлетворять требованиям Санитарно-эпидемиологических правил и нормативов (СанПиН 2.4.2 № 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</w:t>
      </w:r>
      <w:r>
        <w:rPr>
          <w:sz w:val="19"/>
          <w:vertAlign w:val="superscript"/>
        </w:rPr>
        <w:footnoteReference w:id="1"/>
      </w:r>
      <w:r>
        <w:t>.</w:t>
      </w:r>
    </w:p>
    <w:p w14:paraId="76681212" w14:textId="77777777" w:rsidR="00792EE7" w:rsidRDefault="00792EE7" w:rsidP="00792EE7">
      <w:pPr>
        <w:ind w:left="-4"/>
      </w:pPr>
      <w:r>
        <w:t>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математике, создавать презентации, видеоматериалы, иные документы.</w:t>
      </w:r>
    </w:p>
    <w:p w14:paraId="118A4270" w14:textId="77777777" w:rsidR="00792EE7" w:rsidRDefault="00792EE7" w:rsidP="00792EE7">
      <w:pPr>
        <w:spacing w:after="110"/>
        <w:ind w:left="-4"/>
      </w:pPr>
      <w:r>
        <w:t>В состав учебно-методического и материально-технического обеспечения программы учебной «Математика» входят:</w:t>
      </w:r>
    </w:p>
    <w:p w14:paraId="00238CF2" w14:textId="77777777" w:rsidR="00792EE7" w:rsidRDefault="00792EE7" w:rsidP="00792EE7">
      <w:pPr>
        <w:numPr>
          <w:ilvl w:val="0"/>
          <w:numId w:val="9"/>
        </w:numPr>
        <w:spacing w:after="4" w:line="232" w:lineRule="auto"/>
        <w:ind w:left="568" w:hanging="284"/>
        <w:jc w:val="both"/>
      </w:pPr>
      <w:r>
        <w:t>многофункциональный комплекс преподавателя;</w:t>
      </w:r>
    </w:p>
    <w:p w14:paraId="6EE2D39D" w14:textId="77777777" w:rsidR="00792EE7" w:rsidRDefault="00792EE7" w:rsidP="00792EE7">
      <w:pPr>
        <w:numPr>
          <w:ilvl w:val="0"/>
          <w:numId w:val="9"/>
        </w:numPr>
        <w:spacing w:after="4" w:line="232" w:lineRule="auto"/>
        <w:ind w:left="568" w:hanging="284"/>
        <w:jc w:val="both"/>
      </w:pPr>
      <w:r>
        <w:t>наглядные пособия (комплекты учебных таблиц, плакатов, портретов выдающихся ученых-математиков и др.);</w:t>
      </w:r>
    </w:p>
    <w:p w14:paraId="0EDD149E" w14:textId="77777777" w:rsidR="00792EE7" w:rsidRDefault="00792EE7" w:rsidP="00792EE7">
      <w:pPr>
        <w:numPr>
          <w:ilvl w:val="0"/>
          <w:numId w:val="9"/>
        </w:numPr>
        <w:spacing w:after="4" w:line="232" w:lineRule="auto"/>
        <w:ind w:left="568" w:hanging="284"/>
        <w:jc w:val="both"/>
      </w:pPr>
      <w:r>
        <w:t>информационно-коммуникативные средства;</w:t>
      </w:r>
    </w:p>
    <w:p w14:paraId="526CA686" w14:textId="77777777" w:rsidR="00792EE7" w:rsidRDefault="00792EE7" w:rsidP="00792EE7">
      <w:pPr>
        <w:numPr>
          <w:ilvl w:val="0"/>
          <w:numId w:val="9"/>
        </w:numPr>
        <w:spacing w:after="4" w:line="232" w:lineRule="auto"/>
        <w:ind w:left="568" w:hanging="284"/>
        <w:jc w:val="both"/>
      </w:pPr>
      <w:r>
        <w:t>экранно-звуковые пособия;</w:t>
      </w:r>
    </w:p>
    <w:p w14:paraId="2D3D3434" w14:textId="77777777" w:rsidR="00792EE7" w:rsidRDefault="00792EE7" w:rsidP="00792EE7">
      <w:pPr>
        <w:numPr>
          <w:ilvl w:val="0"/>
          <w:numId w:val="9"/>
        </w:numPr>
        <w:spacing w:after="4" w:line="232" w:lineRule="auto"/>
        <w:ind w:left="568" w:hanging="284"/>
        <w:jc w:val="both"/>
      </w:pPr>
      <w: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14:paraId="20087A58" w14:textId="77777777" w:rsidR="00792EE7" w:rsidRDefault="00792EE7" w:rsidP="00792EE7">
      <w:pPr>
        <w:numPr>
          <w:ilvl w:val="0"/>
          <w:numId w:val="9"/>
        </w:numPr>
        <w:spacing w:after="67" w:line="232" w:lineRule="auto"/>
        <w:ind w:left="568" w:hanging="284"/>
        <w:jc w:val="both"/>
      </w:pPr>
      <w:r>
        <w:t>библиотечный фонд.</w:t>
      </w:r>
    </w:p>
    <w:p w14:paraId="004A5871" w14:textId="77777777" w:rsidR="00792EE7" w:rsidRDefault="00792EE7" w:rsidP="00792EE7">
      <w:pPr>
        <w:ind w:left="-4"/>
      </w:pPr>
      <w:r>
        <w:lastRenderedPageBreak/>
        <w:t>В библиотечный фонд входят учебники, учебно-методические комплекты (УМК), обеспечивающие освоение учебной «Математика»,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14:paraId="3F2F8BB1" w14:textId="77777777" w:rsidR="00792EE7" w:rsidRDefault="00792EE7" w:rsidP="00792EE7">
      <w:pPr>
        <w:ind w:left="-4"/>
      </w:pPr>
      <w:r>
        <w:t>Библиотечный фонд может быть дополнен энциклопедиями, справочниками, научной, научно-популярной и другой литературой по математике.</w:t>
      </w:r>
    </w:p>
    <w:p w14:paraId="1E0ED853" w14:textId="77777777" w:rsidR="00792EE7" w:rsidRDefault="00792EE7" w:rsidP="00792EE7">
      <w:pPr>
        <w:ind w:left="-4"/>
      </w:pPr>
      <w:r>
        <w:t>В процессе освоения программы учебной «Математика» студенты должны получить возможность доступа к электронным учебным материалам по математике, имеющимся в свободном доступе в сети Интернет (электронным книгам, практикумам, тестам, материалам ЕГЭ и др.).</w:t>
      </w:r>
    </w:p>
    <w:p w14:paraId="3A8DB3E8" w14:textId="77777777" w:rsidR="00792EE7" w:rsidRDefault="00792EE7" w:rsidP="00792EE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3B9742" w14:textId="77777777" w:rsidR="00792EE7" w:rsidRPr="00BF6ECB" w:rsidRDefault="00792EE7" w:rsidP="00792EE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6ECB">
        <w:rPr>
          <w:rFonts w:ascii="Times New Roman" w:hAnsi="Times New Roman" w:cs="Times New Roman"/>
          <w:b/>
          <w:sz w:val="28"/>
          <w:szCs w:val="28"/>
        </w:rPr>
        <w:t xml:space="preserve"> Литература </w:t>
      </w:r>
    </w:p>
    <w:p w14:paraId="2E269FDC" w14:textId="77777777" w:rsidR="00792EE7" w:rsidRDefault="00792EE7" w:rsidP="00792EE7">
      <w:pPr>
        <w:pStyle w:val="2"/>
        <w:spacing w:after="0" w:line="259" w:lineRule="auto"/>
        <w:ind w:right="6"/>
      </w:pPr>
      <w:r>
        <w:t>Для студентов</w:t>
      </w:r>
    </w:p>
    <w:p w14:paraId="1ACF8F72" w14:textId="77777777" w:rsidR="00792EE7" w:rsidRDefault="00792EE7" w:rsidP="00792EE7">
      <w:pPr>
        <w:spacing w:after="3" w:line="241" w:lineRule="auto"/>
        <w:ind w:left="-14" w:firstLine="273"/>
      </w:pPr>
      <w:r>
        <w:rPr>
          <w:rFonts w:ascii="Times New Roman" w:eastAsia="Times New Roman" w:hAnsi="Times New Roman" w:cs="Times New Roman"/>
          <w:i/>
          <w:sz w:val="19"/>
        </w:rPr>
        <w:t>Алимов Ш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А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 xml:space="preserve"> и др</w:t>
      </w:r>
      <w:r>
        <w:rPr>
          <w:sz w:val="19"/>
        </w:rPr>
        <w:t>. Математика: алгебра и начала математического анализа, геометрия. Алгебра и начала математического анализа (базовый и углубленный уровни).10—11 классы. — М., 2014.</w:t>
      </w:r>
    </w:p>
    <w:p w14:paraId="27BEB7B2" w14:textId="77777777" w:rsidR="00792EE7" w:rsidRDefault="00792EE7" w:rsidP="00792EE7">
      <w:pPr>
        <w:spacing w:after="3" w:line="241" w:lineRule="auto"/>
        <w:ind w:left="-14" w:firstLine="273"/>
      </w:pPr>
      <w:r>
        <w:rPr>
          <w:rFonts w:ascii="Times New Roman" w:eastAsia="Times New Roman" w:hAnsi="Times New Roman" w:cs="Times New Roman"/>
          <w:i/>
          <w:sz w:val="19"/>
        </w:rPr>
        <w:t>Атанасян Л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С</w:t>
      </w:r>
      <w:r>
        <w:rPr>
          <w:sz w:val="19"/>
        </w:rPr>
        <w:t>.,</w:t>
      </w:r>
      <w:r>
        <w:rPr>
          <w:rFonts w:ascii="Times New Roman" w:eastAsia="Times New Roman" w:hAnsi="Times New Roman" w:cs="Times New Roman"/>
          <w:i/>
          <w:sz w:val="19"/>
        </w:rPr>
        <w:t xml:space="preserve"> Бутузов В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Ф</w:t>
      </w:r>
      <w:r>
        <w:rPr>
          <w:sz w:val="19"/>
        </w:rPr>
        <w:t>.,</w:t>
      </w:r>
      <w:r>
        <w:rPr>
          <w:rFonts w:ascii="Times New Roman" w:eastAsia="Times New Roman" w:hAnsi="Times New Roman" w:cs="Times New Roman"/>
          <w:i/>
          <w:sz w:val="19"/>
        </w:rPr>
        <w:t xml:space="preserve"> Кадомцев С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Б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 xml:space="preserve"> и др</w:t>
      </w:r>
      <w:r>
        <w:rPr>
          <w:sz w:val="19"/>
        </w:rPr>
        <w:t>. Математика: алгебра и начала математического анализа. Геометрия. Геометрия (базовый и углубленный уровни). 10—11 классы. — М., 2014.</w:t>
      </w:r>
    </w:p>
    <w:p w14:paraId="5A99F2BE" w14:textId="77777777" w:rsidR="00792EE7" w:rsidRDefault="00792EE7" w:rsidP="00792EE7">
      <w:pPr>
        <w:spacing w:after="3" w:line="241" w:lineRule="auto"/>
        <w:ind w:left="-14" w:firstLine="273"/>
      </w:pPr>
      <w:r>
        <w:rPr>
          <w:rFonts w:ascii="Times New Roman" w:eastAsia="Times New Roman" w:hAnsi="Times New Roman" w:cs="Times New Roman"/>
          <w:i/>
          <w:sz w:val="19"/>
        </w:rPr>
        <w:t>Башмаков М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И</w:t>
      </w:r>
      <w:r>
        <w:rPr>
          <w:sz w:val="19"/>
        </w:rPr>
        <w:t>. Математика: учебник для студ. учреждений сред. проф. образования. — М., 2014.</w:t>
      </w:r>
    </w:p>
    <w:p w14:paraId="5F023D03" w14:textId="77777777" w:rsidR="00792EE7" w:rsidRDefault="00792EE7" w:rsidP="00792EE7">
      <w:pPr>
        <w:spacing w:after="3" w:line="241" w:lineRule="auto"/>
        <w:ind w:left="-14" w:firstLine="273"/>
      </w:pPr>
      <w:r>
        <w:rPr>
          <w:rFonts w:ascii="Times New Roman" w:eastAsia="Times New Roman" w:hAnsi="Times New Roman" w:cs="Times New Roman"/>
          <w:i/>
          <w:sz w:val="19"/>
        </w:rPr>
        <w:t>Башмаков М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И</w:t>
      </w:r>
      <w:r>
        <w:rPr>
          <w:sz w:val="19"/>
        </w:rPr>
        <w:t>. Математика. Сборник задач профильной направленности: учеб. пособие для студ. учреждений сред. проф. образования. — М., 2014.</w:t>
      </w:r>
    </w:p>
    <w:p w14:paraId="73EB7BB2" w14:textId="77777777" w:rsidR="00792EE7" w:rsidRDefault="00792EE7" w:rsidP="00792EE7">
      <w:pPr>
        <w:spacing w:after="3" w:line="241" w:lineRule="auto"/>
        <w:ind w:left="-14" w:firstLine="273"/>
      </w:pPr>
      <w:r>
        <w:rPr>
          <w:rFonts w:ascii="Times New Roman" w:eastAsia="Times New Roman" w:hAnsi="Times New Roman" w:cs="Times New Roman"/>
          <w:i/>
          <w:sz w:val="19"/>
        </w:rPr>
        <w:t>Башмаков М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И</w:t>
      </w:r>
      <w:r>
        <w:rPr>
          <w:sz w:val="19"/>
        </w:rPr>
        <w:t>. Математика. Задачник: учеб. пособие для студ. учреждений сред. проф. образования. — М., 2014.</w:t>
      </w:r>
    </w:p>
    <w:p w14:paraId="2BF5532D" w14:textId="77777777" w:rsidR="00792EE7" w:rsidRDefault="00792EE7" w:rsidP="00792EE7">
      <w:pPr>
        <w:spacing w:after="3" w:line="241" w:lineRule="auto"/>
        <w:ind w:left="-14" w:firstLine="273"/>
      </w:pPr>
      <w:r>
        <w:rPr>
          <w:rFonts w:ascii="Times New Roman" w:eastAsia="Times New Roman" w:hAnsi="Times New Roman" w:cs="Times New Roman"/>
          <w:i/>
          <w:sz w:val="19"/>
        </w:rPr>
        <w:t>Башмаков М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И</w:t>
      </w:r>
      <w:r>
        <w:rPr>
          <w:sz w:val="19"/>
        </w:rPr>
        <w:t>. Математика. Электронный учеб.-метод. комплекс для студ. учреждений сред. проф. образования. — М., 2015.</w:t>
      </w:r>
    </w:p>
    <w:p w14:paraId="7D84B465" w14:textId="77777777" w:rsidR="00792EE7" w:rsidRDefault="00792EE7" w:rsidP="00792EE7">
      <w:pPr>
        <w:spacing w:after="3" w:line="241" w:lineRule="auto"/>
        <w:ind w:left="284"/>
      </w:pPr>
      <w:r>
        <w:rPr>
          <w:rFonts w:ascii="Times New Roman" w:eastAsia="Times New Roman" w:hAnsi="Times New Roman" w:cs="Times New Roman"/>
          <w:i/>
          <w:sz w:val="19"/>
        </w:rPr>
        <w:t>Башмаков М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И</w:t>
      </w:r>
      <w:r>
        <w:rPr>
          <w:sz w:val="19"/>
        </w:rPr>
        <w:t>. Математика (базовый уровень). 10 класс. — М., 2014.</w:t>
      </w:r>
    </w:p>
    <w:p w14:paraId="670978BB" w14:textId="77777777" w:rsidR="00792EE7" w:rsidRDefault="00792EE7" w:rsidP="00792EE7">
      <w:pPr>
        <w:spacing w:after="3" w:line="241" w:lineRule="auto"/>
        <w:ind w:left="284"/>
      </w:pPr>
      <w:r>
        <w:rPr>
          <w:rFonts w:ascii="Times New Roman" w:eastAsia="Times New Roman" w:hAnsi="Times New Roman" w:cs="Times New Roman"/>
          <w:i/>
          <w:sz w:val="19"/>
        </w:rPr>
        <w:t>Башмаков М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И</w:t>
      </w:r>
      <w:r>
        <w:rPr>
          <w:sz w:val="19"/>
        </w:rPr>
        <w:t>. Математика (базовый уровень). 11 класс. — М., 2014.</w:t>
      </w:r>
    </w:p>
    <w:p w14:paraId="71698974" w14:textId="77777777" w:rsidR="00792EE7" w:rsidRDefault="00792EE7" w:rsidP="00792EE7">
      <w:pPr>
        <w:spacing w:after="3" w:line="241" w:lineRule="auto"/>
        <w:ind w:left="284"/>
      </w:pPr>
      <w:r>
        <w:rPr>
          <w:rFonts w:ascii="Times New Roman" w:eastAsia="Times New Roman" w:hAnsi="Times New Roman" w:cs="Times New Roman"/>
          <w:i/>
          <w:sz w:val="19"/>
        </w:rPr>
        <w:t>Башмаков М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И</w:t>
      </w:r>
      <w:r>
        <w:rPr>
          <w:sz w:val="19"/>
        </w:rPr>
        <w:t>. Алгебра и начала анализа, геометрия.</w:t>
      </w:r>
      <w:r>
        <w:rPr>
          <w:rFonts w:ascii="Times New Roman" w:eastAsia="Times New Roman" w:hAnsi="Times New Roman" w:cs="Times New Roman"/>
          <w:b/>
          <w:sz w:val="19"/>
        </w:rPr>
        <w:t xml:space="preserve"> </w:t>
      </w:r>
      <w:r>
        <w:rPr>
          <w:sz w:val="19"/>
        </w:rPr>
        <w:t>10 класс. — М., 2013.</w:t>
      </w:r>
    </w:p>
    <w:p w14:paraId="78CB1A14" w14:textId="77777777" w:rsidR="00792EE7" w:rsidRDefault="00792EE7" w:rsidP="00792EE7">
      <w:pPr>
        <w:spacing w:after="3" w:line="241" w:lineRule="auto"/>
        <w:ind w:left="-14" w:firstLine="273"/>
      </w:pPr>
      <w:r>
        <w:rPr>
          <w:rFonts w:ascii="Times New Roman" w:eastAsia="Times New Roman" w:hAnsi="Times New Roman" w:cs="Times New Roman"/>
          <w:i/>
          <w:sz w:val="19"/>
        </w:rPr>
        <w:t>Башмаков М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И</w:t>
      </w:r>
      <w:r>
        <w:rPr>
          <w:sz w:val="19"/>
        </w:rPr>
        <w:t>. Математика (базовый уровень). 10 класс. Сборник задач: учеб. пособие. — М., 2008.</w:t>
      </w:r>
    </w:p>
    <w:p w14:paraId="22B463AF" w14:textId="77777777" w:rsidR="00792EE7" w:rsidRDefault="00792EE7" w:rsidP="00792EE7">
      <w:pPr>
        <w:spacing w:after="3" w:line="241" w:lineRule="auto"/>
        <w:ind w:left="-14" w:firstLine="273"/>
      </w:pPr>
      <w:r>
        <w:rPr>
          <w:rFonts w:ascii="Times New Roman" w:eastAsia="Times New Roman" w:hAnsi="Times New Roman" w:cs="Times New Roman"/>
          <w:i/>
          <w:sz w:val="19"/>
        </w:rPr>
        <w:t>Башмаков М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И</w:t>
      </w:r>
      <w:r>
        <w:rPr>
          <w:sz w:val="19"/>
        </w:rPr>
        <w:t>. Математика (базовый уровень). 11 класс. Сборник задач: учеб. пособие. — М., 2012.</w:t>
      </w:r>
    </w:p>
    <w:p w14:paraId="7D60F222" w14:textId="77777777" w:rsidR="00792EE7" w:rsidRDefault="00792EE7" w:rsidP="00792EE7">
      <w:pPr>
        <w:spacing w:after="3" w:line="241" w:lineRule="auto"/>
        <w:ind w:left="-14" w:firstLine="273"/>
      </w:pPr>
      <w:r>
        <w:rPr>
          <w:rFonts w:ascii="Times New Roman" w:eastAsia="Times New Roman" w:hAnsi="Times New Roman" w:cs="Times New Roman"/>
          <w:i/>
          <w:sz w:val="19"/>
        </w:rPr>
        <w:t>Гусев В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А</w:t>
      </w:r>
      <w:r>
        <w:rPr>
          <w:sz w:val="19"/>
        </w:rPr>
        <w:t>.,</w:t>
      </w:r>
      <w:r>
        <w:rPr>
          <w:rFonts w:ascii="Times New Roman" w:eastAsia="Times New Roman" w:hAnsi="Times New Roman" w:cs="Times New Roman"/>
          <w:i/>
          <w:sz w:val="19"/>
        </w:rPr>
        <w:t xml:space="preserve"> Григорьев С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Г</w:t>
      </w:r>
      <w:r>
        <w:rPr>
          <w:sz w:val="19"/>
        </w:rPr>
        <w:t>.,</w:t>
      </w:r>
      <w:r>
        <w:rPr>
          <w:rFonts w:ascii="Times New Roman" w:eastAsia="Times New Roman" w:hAnsi="Times New Roman" w:cs="Times New Roman"/>
          <w:i/>
          <w:sz w:val="19"/>
        </w:rPr>
        <w:t xml:space="preserve"> Иволгина С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В</w:t>
      </w:r>
      <w:r>
        <w:rPr>
          <w:sz w:val="19"/>
        </w:rPr>
        <w:t>. Математика для профессий и специальностей социально-экономического профиля: учебник для студ. учреждений сред. проф. образования. — М., 2014.</w:t>
      </w:r>
    </w:p>
    <w:p w14:paraId="0B360016" w14:textId="77777777" w:rsidR="00792EE7" w:rsidRDefault="00792EE7" w:rsidP="00792EE7">
      <w:pPr>
        <w:spacing w:after="3" w:line="241" w:lineRule="auto"/>
        <w:ind w:left="-14" w:firstLine="273"/>
      </w:pPr>
      <w:r>
        <w:rPr>
          <w:rFonts w:ascii="Times New Roman" w:eastAsia="Times New Roman" w:hAnsi="Times New Roman" w:cs="Times New Roman"/>
          <w:i/>
          <w:sz w:val="19"/>
        </w:rPr>
        <w:t>Колягин Ю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М</w:t>
      </w:r>
      <w:r>
        <w:rPr>
          <w:sz w:val="19"/>
        </w:rPr>
        <w:t>.,</w:t>
      </w:r>
      <w:r>
        <w:rPr>
          <w:rFonts w:ascii="Times New Roman" w:eastAsia="Times New Roman" w:hAnsi="Times New Roman" w:cs="Times New Roman"/>
          <w:i/>
          <w:sz w:val="19"/>
        </w:rPr>
        <w:t xml:space="preserve"> Ткачева </w:t>
      </w:r>
      <w:proofErr w:type="gramStart"/>
      <w:r>
        <w:rPr>
          <w:rFonts w:ascii="Times New Roman" w:eastAsia="Times New Roman" w:hAnsi="Times New Roman" w:cs="Times New Roman"/>
          <w:i/>
          <w:sz w:val="19"/>
        </w:rPr>
        <w:t>М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В</w:t>
      </w:r>
      <w:proofErr w:type="gramEnd"/>
      <w:r>
        <w:rPr>
          <w:sz w:val="19"/>
        </w:rPr>
        <w:t>,</w:t>
      </w:r>
      <w:r>
        <w:rPr>
          <w:rFonts w:ascii="Times New Roman" w:eastAsia="Times New Roman" w:hAnsi="Times New Roman" w:cs="Times New Roman"/>
          <w:i/>
          <w:sz w:val="1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19"/>
        </w:rPr>
        <w:t>Федерова</w:t>
      </w:r>
      <w:proofErr w:type="spellEnd"/>
      <w:r>
        <w:rPr>
          <w:rFonts w:ascii="Times New Roman" w:eastAsia="Times New Roman" w:hAnsi="Times New Roman" w:cs="Times New Roman"/>
          <w:i/>
          <w:sz w:val="19"/>
        </w:rPr>
        <w:t xml:space="preserve"> Н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Е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 xml:space="preserve"> и др</w:t>
      </w:r>
      <w:r>
        <w:rPr>
          <w:sz w:val="19"/>
        </w:rPr>
        <w:t xml:space="preserve">. Математика: алгебра и начала математического анализа. Алгебра и начала математического анализа (базовый и углубленный уровни). 10 </w:t>
      </w:r>
      <w:proofErr w:type="spellStart"/>
      <w:r>
        <w:rPr>
          <w:sz w:val="19"/>
        </w:rPr>
        <w:t>класc</w:t>
      </w:r>
      <w:proofErr w:type="spellEnd"/>
      <w:r>
        <w:rPr>
          <w:sz w:val="19"/>
        </w:rPr>
        <w:t xml:space="preserve"> / под ред. </w:t>
      </w:r>
      <w:proofErr w:type="spellStart"/>
      <w:r>
        <w:rPr>
          <w:sz w:val="19"/>
        </w:rPr>
        <w:t>А.Б.Жижченко</w:t>
      </w:r>
      <w:proofErr w:type="spellEnd"/>
      <w:r>
        <w:rPr>
          <w:sz w:val="19"/>
        </w:rPr>
        <w:t>. — М., 2014.</w:t>
      </w:r>
    </w:p>
    <w:p w14:paraId="31ADF7AD" w14:textId="77777777" w:rsidR="00792EE7" w:rsidRDefault="00792EE7" w:rsidP="00792EE7">
      <w:pPr>
        <w:spacing w:after="346" w:line="241" w:lineRule="auto"/>
        <w:ind w:left="-14" w:firstLine="273"/>
      </w:pPr>
      <w:r>
        <w:rPr>
          <w:rFonts w:ascii="Times New Roman" w:eastAsia="Times New Roman" w:hAnsi="Times New Roman" w:cs="Times New Roman"/>
          <w:i/>
          <w:sz w:val="19"/>
        </w:rPr>
        <w:t>Колягин Ю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М</w:t>
      </w:r>
      <w:r>
        <w:rPr>
          <w:sz w:val="19"/>
        </w:rPr>
        <w:t>.,</w:t>
      </w:r>
      <w:r>
        <w:rPr>
          <w:rFonts w:ascii="Times New Roman" w:eastAsia="Times New Roman" w:hAnsi="Times New Roman" w:cs="Times New Roman"/>
          <w:i/>
          <w:sz w:val="19"/>
        </w:rPr>
        <w:t xml:space="preserve"> Ткачева М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В.</w:t>
      </w:r>
      <w:r>
        <w:rPr>
          <w:sz w:val="19"/>
        </w:rPr>
        <w:t>,</w:t>
      </w:r>
      <w:r>
        <w:rPr>
          <w:rFonts w:ascii="Times New Roman" w:eastAsia="Times New Roman" w:hAnsi="Times New Roman" w:cs="Times New Roman"/>
          <w:i/>
          <w:sz w:val="1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19"/>
        </w:rPr>
        <w:t>Федерова</w:t>
      </w:r>
      <w:proofErr w:type="spellEnd"/>
      <w:r>
        <w:rPr>
          <w:rFonts w:ascii="Times New Roman" w:eastAsia="Times New Roman" w:hAnsi="Times New Roman" w:cs="Times New Roman"/>
          <w:i/>
          <w:sz w:val="19"/>
        </w:rPr>
        <w:t xml:space="preserve"> Н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Е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 xml:space="preserve"> и др</w:t>
      </w:r>
      <w:r>
        <w:rPr>
          <w:sz w:val="19"/>
        </w:rPr>
        <w:t xml:space="preserve">. Математика: алгебра и начала математического анализа. Алгебра и начала математического анализа (базовый и углубленный уровни). 11 класс / под ред. </w:t>
      </w:r>
      <w:proofErr w:type="spellStart"/>
      <w:r>
        <w:rPr>
          <w:sz w:val="19"/>
        </w:rPr>
        <w:t>А.Б.Жижченко</w:t>
      </w:r>
      <w:proofErr w:type="spellEnd"/>
      <w:r>
        <w:rPr>
          <w:sz w:val="19"/>
        </w:rPr>
        <w:t>. — М., 2014.</w:t>
      </w:r>
    </w:p>
    <w:p w14:paraId="7A037DB6" w14:textId="77777777" w:rsidR="00792EE7" w:rsidRDefault="00792EE7" w:rsidP="00792EE7">
      <w:pPr>
        <w:pStyle w:val="2"/>
        <w:spacing w:after="0" w:line="259" w:lineRule="auto"/>
        <w:ind w:right="6"/>
      </w:pPr>
      <w:r>
        <w:t>Для преподавателей</w:t>
      </w:r>
    </w:p>
    <w:p w14:paraId="72FAB576" w14:textId="77777777" w:rsidR="00792EE7" w:rsidRDefault="00792EE7" w:rsidP="00792EE7">
      <w:pPr>
        <w:spacing w:after="3" w:line="241" w:lineRule="auto"/>
        <w:ind w:left="284"/>
      </w:pPr>
      <w:r>
        <w:rPr>
          <w:sz w:val="19"/>
        </w:rPr>
        <w:t>Федеральный закон от 29.12.2012 № 273-ФЗ «Об образовании в Российской Федерации».</w:t>
      </w:r>
    </w:p>
    <w:p w14:paraId="171063EF" w14:textId="77777777" w:rsidR="00792EE7" w:rsidRDefault="00792EE7" w:rsidP="00792EE7">
      <w:pPr>
        <w:spacing w:after="3" w:line="241" w:lineRule="auto"/>
        <w:ind w:left="-14" w:firstLine="273"/>
      </w:pPr>
      <w:r>
        <w:rPr>
          <w:sz w:val="19"/>
        </w:rPr>
        <w:t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14:paraId="6AD6893C" w14:textId="77777777" w:rsidR="00792EE7" w:rsidRDefault="00792EE7" w:rsidP="00792EE7">
      <w:pPr>
        <w:spacing w:after="3" w:line="241" w:lineRule="auto"/>
        <w:ind w:left="-14" w:firstLine="273"/>
      </w:pPr>
      <w:r>
        <w:rPr>
          <w:sz w:val="19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«“Об утверждении федерального государственного образовательного стандарта среднего (полного) общего образования”».</w:t>
      </w:r>
    </w:p>
    <w:p w14:paraId="435BB297" w14:textId="77777777" w:rsidR="00792EE7" w:rsidRDefault="00792EE7" w:rsidP="00792EE7">
      <w:pPr>
        <w:spacing w:after="3" w:line="241" w:lineRule="auto"/>
        <w:ind w:left="-14" w:firstLine="273"/>
      </w:pPr>
      <w:r>
        <w:rPr>
          <w:sz w:val="19"/>
        </w:rPr>
        <w:t>Письмо Департамента государственной политики в сфере подготовки рабочих кадров и ДПО Министерства образования и науки РФ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14:paraId="2FDF24FF" w14:textId="77777777" w:rsidR="00792EE7" w:rsidRDefault="00792EE7" w:rsidP="00792EE7">
      <w:pPr>
        <w:spacing w:after="403" w:line="241" w:lineRule="auto"/>
        <w:ind w:left="284"/>
      </w:pPr>
      <w:r>
        <w:rPr>
          <w:rFonts w:ascii="Times New Roman" w:eastAsia="Times New Roman" w:hAnsi="Times New Roman" w:cs="Times New Roman"/>
          <w:i/>
          <w:sz w:val="19"/>
        </w:rPr>
        <w:t>Башмаков М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И</w:t>
      </w:r>
      <w:r>
        <w:rPr>
          <w:sz w:val="19"/>
        </w:rPr>
        <w:t xml:space="preserve">. Математика: кн. для преподавателя: метод. пособие. — М., 2013 </w:t>
      </w:r>
      <w:r>
        <w:rPr>
          <w:rFonts w:ascii="Times New Roman" w:eastAsia="Times New Roman" w:hAnsi="Times New Roman" w:cs="Times New Roman"/>
          <w:i/>
          <w:sz w:val="19"/>
        </w:rPr>
        <w:t>Башмаков М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И</w:t>
      </w:r>
      <w:r>
        <w:rPr>
          <w:sz w:val="19"/>
        </w:rPr>
        <w:t xml:space="preserve">., </w:t>
      </w:r>
      <w:r>
        <w:rPr>
          <w:rFonts w:ascii="Times New Roman" w:eastAsia="Times New Roman" w:hAnsi="Times New Roman" w:cs="Times New Roman"/>
          <w:i/>
          <w:sz w:val="19"/>
        </w:rPr>
        <w:t>Цыганов</w:t>
      </w:r>
      <w:r>
        <w:rPr>
          <w:sz w:val="19"/>
        </w:rPr>
        <w:t xml:space="preserve"> </w:t>
      </w:r>
      <w:r>
        <w:rPr>
          <w:rFonts w:ascii="Times New Roman" w:eastAsia="Times New Roman" w:hAnsi="Times New Roman" w:cs="Times New Roman"/>
          <w:i/>
          <w:sz w:val="19"/>
        </w:rPr>
        <w:t>Ш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И</w:t>
      </w:r>
      <w:r>
        <w:rPr>
          <w:sz w:val="19"/>
        </w:rPr>
        <w:t>. Методическое пособие для подготовки к ЕГЭ. — М., 2011.</w:t>
      </w:r>
    </w:p>
    <w:p w14:paraId="1E9B11D2" w14:textId="77777777" w:rsidR="00792EE7" w:rsidRDefault="00792EE7" w:rsidP="00792EE7">
      <w:pPr>
        <w:pStyle w:val="2"/>
        <w:spacing w:after="0" w:line="259" w:lineRule="auto"/>
        <w:ind w:right="6"/>
      </w:pPr>
      <w:r>
        <w:lastRenderedPageBreak/>
        <w:t>интернет-ресурсы</w:t>
      </w:r>
    </w:p>
    <w:p w14:paraId="3E076E32" w14:textId="77777777" w:rsidR="00792EE7" w:rsidRDefault="00792EE7" w:rsidP="00792EE7">
      <w:pPr>
        <w:spacing w:after="3" w:line="241" w:lineRule="auto"/>
        <w:ind w:left="284"/>
      </w:pPr>
      <w:r>
        <w:rPr>
          <w:sz w:val="19"/>
        </w:rPr>
        <w:t>www.fcior.edu.ru (Информационные, тренировочные и контрольные материалы). www.school-collection.edu.ru (Единая коллекции цифровых образовательных ресурсов).</w:t>
      </w:r>
    </w:p>
    <w:p w14:paraId="3E1B43E3" w14:textId="77777777" w:rsidR="00792EE7" w:rsidRPr="00864768" w:rsidRDefault="00792EE7" w:rsidP="00792EE7">
      <w:pPr>
        <w:widowControl w:val="0"/>
        <w:autoSpaceDE w:val="0"/>
        <w:autoSpaceDN w:val="0"/>
        <w:adjustRightInd w:val="0"/>
        <w:spacing w:after="0"/>
        <w:jc w:val="center"/>
      </w:pPr>
    </w:p>
    <w:p w14:paraId="37083F7F" w14:textId="77777777" w:rsidR="004C7B35" w:rsidRDefault="004C7B35"/>
    <w:sectPr w:rsidR="004C7B35" w:rsidSect="002075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38"/>
      <w:pgMar w:top="1103" w:right="1300" w:bottom="619" w:left="1700" w:header="0" w:footer="0" w:gutter="0"/>
      <w:cols w:space="0" w:equalWidth="0">
        <w:col w:w="890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A20D1" w14:textId="77777777" w:rsidR="003E18D9" w:rsidRDefault="003E18D9" w:rsidP="00792EE7">
      <w:pPr>
        <w:spacing w:after="0" w:line="240" w:lineRule="auto"/>
      </w:pPr>
      <w:r>
        <w:separator/>
      </w:r>
    </w:p>
  </w:endnote>
  <w:endnote w:type="continuationSeparator" w:id="0">
    <w:p w14:paraId="39D0C46C" w14:textId="77777777" w:rsidR="003E18D9" w:rsidRDefault="003E18D9" w:rsidP="00792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">
    <w:altName w:val="Times New Roman"/>
    <w:panose1 w:val="00000000000000000000"/>
    <w:charset w:val="00"/>
    <w:family w:val="roman"/>
    <w:notTrueType/>
    <w:pitch w:val="default"/>
  </w:font>
  <w:font w:name="Franklin Gothic Demi">
    <w:altName w:val="Trebuchet MS"/>
    <w:charset w:val="00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583E5" w14:textId="77777777" w:rsidR="00DA2D62" w:rsidRDefault="003E18D9">
    <w:pPr>
      <w:spacing w:after="160" w:line="259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9CFB6" w14:textId="77777777" w:rsidR="00DA2D62" w:rsidRDefault="0023291F">
    <w:pPr>
      <w:spacing w:after="0" w:line="259" w:lineRule="auto"/>
      <w:ind w:right="-13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05A31" w:rsidRPr="00E05A31">
      <w:rPr>
        <w:noProof/>
        <w:sz w:val="24"/>
      </w:rPr>
      <w:t>1</w:t>
    </w:r>
    <w:r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DD4FC" w14:textId="77777777" w:rsidR="00DA2D62" w:rsidRDefault="0023291F">
    <w:pPr>
      <w:spacing w:after="0" w:line="259" w:lineRule="auto"/>
      <w:ind w:right="-13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5</w:t>
    </w:r>
    <w:r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A95DC" w14:textId="77777777" w:rsidR="003E18D9" w:rsidRDefault="003E18D9" w:rsidP="00792EE7">
      <w:pPr>
        <w:spacing w:after="0" w:line="240" w:lineRule="auto"/>
      </w:pPr>
      <w:r>
        <w:separator/>
      </w:r>
    </w:p>
  </w:footnote>
  <w:footnote w:type="continuationSeparator" w:id="0">
    <w:p w14:paraId="61FF6AAE" w14:textId="77777777" w:rsidR="003E18D9" w:rsidRDefault="003E18D9" w:rsidP="00792EE7">
      <w:pPr>
        <w:spacing w:after="0" w:line="240" w:lineRule="auto"/>
      </w:pPr>
      <w:r>
        <w:continuationSeparator/>
      </w:r>
    </w:p>
  </w:footnote>
  <w:footnote w:id="1">
    <w:p w14:paraId="304C5BDA" w14:textId="77777777" w:rsidR="00792EE7" w:rsidRDefault="00792EE7" w:rsidP="00792EE7">
      <w:pPr>
        <w:pStyle w:val="footnotedescription"/>
      </w:pPr>
      <w:r>
        <w:rPr>
          <w:rStyle w:val="footnotemark"/>
        </w:rPr>
        <w:footnoteRef/>
      </w:r>
      <w:r>
        <w:t xml:space="preserve"> Письмо Министерства образования и науки РФ от 24.11.2011 № МД-1552/03 «Об оснащении общеобразовательных учреждений учебным и учебно-лабораторным оборудованием».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928CC" w14:textId="77777777" w:rsidR="00DA2D62" w:rsidRDefault="0023291F">
    <w:pPr>
      <w:spacing w:after="0" w:line="259" w:lineRule="auto"/>
      <w:ind w:right="-136"/>
      <w:jc w:val="right"/>
    </w:pPr>
    <w:r>
      <w:rPr>
        <w:rFonts w:ascii="Franklin Gothic" w:eastAsia="Franklin Gothic" w:hAnsi="Franklin Gothic" w:cs="Franklin Gothic"/>
        <w:i/>
        <w:sz w:val="19"/>
      </w:rPr>
      <w:t>Продолжение таблицы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0A525" w14:textId="77777777" w:rsidR="00DA2D62" w:rsidRDefault="0023291F">
    <w:pPr>
      <w:spacing w:after="0" w:line="259" w:lineRule="auto"/>
      <w:ind w:right="-136"/>
      <w:jc w:val="right"/>
    </w:pPr>
    <w:r>
      <w:rPr>
        <w:rFonts w:ascii="Franklin Gothic" w:eastAsia="Franklin Gothic" w:hAnsi="Franklin Gothic" w:cs="Franklin Gothic"/>
        <w:i/>
        <w:sz w:val="19"/>
      </w:rPr>
      <w:t>Продолжение таблицы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4856F" w14:textId="77777777" w:rsidR="00DA2D62" w:rsidRDefault="0023291F">
    <w:pPr>
      <w:spacing w:after="0" w:line="259" w:lineRule="auto"/>
      <w:ind w:right="-136"/>
      <w:jc w:val="right"/>
    </w:pPr>
    <w:r>
      <w:rPr>
        <w:rFonts w:ascii="Franklin Gothic" w:eastAsia="Franklin Gothic" w:hAnsi="Franklin Gothic" w:cs="Franklin Gothic"/>
        <w:i/>
        <w:sz w:val="19"/>
      </w:rPr>
      <w:t>Продолжение таблицы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hybridMultilevel"/>
    <w:tmpl w:val="4DB127F8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4"/>
    <w:multiLevelType w:val="hybridMultilevel"/>
    <w:tmpl w:val="0216231A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5"/>
    <w:multiLevelType w:val="hybridMultilevel"/>
    <w:tmpl w:val="1F16E9E8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•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6"/>
    <w:multiLevelType w:val="hybridMultilevel"/>
    <w:tmpl w:val="1190CDE6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и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7"/>
    <w:multiLevelType w:val="hybridMultilevel"/>
    <w:tmpl w:val="66EF438C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8"/>
    <w:multiLevelType w:val="hybridMultilevel"/>
    <w:tmpl w:val="140E0F76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9"/>
    <w:multiLevelType w:val="hybridMultilevel"/>
    <w:tmpl w:val="3352255A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−−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A"/>
    <w:multiLevelType w:val="hybridMultilevel"/>
    <w:tmpl w:val="109CF92E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−−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1B7E75FB"/>
    <w:multiLevelType w:val="hybridMultilevel"/>
    <w:tmpl w:val="002A934C"/>
    <w:lvl w:ilvl="0" w:tplc="5D52A0AC">
      <w:start w:val="1"/>
      <w:numFmt w:val="bullet"/>
      <w:lvlText w:val="•"/>
      <w:lvlJc w:val="left"/>
      <w:pPr>
        <w:ind w:left="567" w:firstLine="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1" w:tplc="5F2A6A86">
      <w:start w:val="1"/>
      <w:numFmt w:val="bullet"/>
      <w:lvlText w:val="o"/>
      <w:lvlJc w:val="left"/>
      <w:pPr>
        <w:ind w:left="136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2" w:tplc="F3B61B28">
      <w:start w:val="1"/>
      <w:numFmt w:val="bullet"/>
      <w:lvlText w:val="▪"/>
      <w:lvlJc w:val="left"/>
      <w:pPr>
        <w:ind w:left="208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3" w:tplc="46C2CD94">
      <w:start w:val="1"/>
      <w:numFmt w:val="bullet"/>
      <w:lvlText w:val="•"/>
      <w:lvlJc w:val="left"/>
      <w:pPr>
        <w:ind w:left="2804" w:firstLine="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4" w:tplc="1D96829A">
      <w:start w:val="1"/>
      <w:numFmt w:val="bullet"/>
      <w:lvlText w:val="o"/>
      <w:lvlJc w:val="left"/>
      <w:pPr>
        <w:ind w:left="352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5" w:tplc="D688B206">
      <w:start w:val="1"/>
      <w:numFmt w:val="bullet"/>
      <w:lvlText w:val="▪"/>
      <w:lvlJc w:val="left"/>
      <w:pPr>
        <w:ind w:left="424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6" w:tplc="374A6B40">
      <w:start w:val="1"/>
      <w:numFmt w:val="bullet"/>
      <w:lvlText w:val="•"/>
      <w:lvlJc w:val="left"/>
      <w:pPr>
        <w:ind w:left="4964" w:firstLine="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7" w:tplc="E982B3DA">
      <w:start w:val="1"/>
      <w:numFmt w:val="bullet"/>
      <w:lvlText w:val="o"/>
      <w:lvlJc w:val="left"/>
      <w:pPr>
        <w:ind w:left="568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8" w:tplc="683AE668">
      <w:start w:val="1"/>
      <w:numFmt w:val="bullet"/>
      <w:lvlText w:val="▪"/>
      <w:lvlJc w:val="left"/>
      <w:pPr>
        <w:ind w:left="640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549"/>
    <w:rsid w:val="001105FC"/>
    <w:rsid w:val="00210A85"/>
    <w:rsid w:val="0023291F"/>
    <w:rsid w:val="003772E5"/>
    <w:rsid w:val="003E18D9"/>
    <w:rsid w:val="004C7B35"/>
    <w:rsid w:val="00573992"/>
    <w:rsid w:val="00612549"/>
    <w:rsid w:val="00792EE7"/>
    <w:rsid w:val="00981AC6"/>
    <w:rsid w:val="009F29BA"/>
    <w:rsid w:val="00E05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D3777"/>
  <w15:chartTrackingRefBased/>
  <w15:docId w15:val="{D21CCE47-6E37-4A66-A1A7-51D727751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2EE7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792EE7"/>
    <w:pPr>
      <w:keepNext/>
      <w:keepLines/>
      <w:spacing w:after="62" w:line="258" w:lineRule="auto"/>
      <w:ind w:left="10" w:hanging="10"/>
      <w:jc w:val="center"/>
      <w:outlineLvl w:val="1"/>
    </w:pPr>
    <w:rPr>
      <w:rFonts w:ascii="Franklin Gothic" w:eastAsia="Franklin Gothic" w:hAnsi="Franklin Gothic" w:cs="Franklin Gothic"/>
      <w:color w:val="181717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92EE7"/>
    <w:rPr>
      <w:rFonts w:ascii="Franklin Gothic" w:eastAsia="Franklin Gothic" w:hAnsi="Franklin Gothic" w:cs="Franklin Gothic"/>
      <w:color w:val="181717"/>
      <w:sz w:val="28"/>
      <w:lang w:eastAsia="ru-RU"/>
    </w:rPr>
  </w:style>
  <w:style w:type="character" w:styleId="a3">
    <w:name w:val="Strong"/>
    <w:basedOn w:val="a0"/>
    <w:uiPriority w:val="22"/>
    <w:qFormat/>
    <w:rsid w:val="00792EE7"/>
    <w:rPr>
      <w:b/>
      <w:bCs/>
    </w:rPr>
  </w:style>
  <w:style w:type="table" w:customStyle="1" w:styleId="TableGrid">
    <w:name w:val="TableGrid"/>
    <w:rsid w:val="00792EE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otnotedescriptionChar">
    <w:name w:val="footnote description Char"/>
    <w:link w:val="footnotedescription"/>
    <w:locked/>
    <w:rsid w:val="00792EE7"/>
    <w:rPr>
      <w:rFonts w:ascii="Times New Roman" w:eastAsia="Times New Roman" w:hAnsi="Times New Roman" w:cs="Times New Roman"/>
      <w:color w:val="181717"/>
      <w:sz w:val="17"/>
    </w:rPr>
  </w:style>
  <w:style w:type="paragraph" w:customStyle="1" w:styleId="footnotedescription">
    <w:name w:val="footnote description"/>
    <w:next w:val="a"/>
    <w:link w:val="footnotedescriptionChar"/>
    <w:rsid w:val="00792EE7"/>
    <w:pPr>
      <w:spacing w:after="0" w:line="292" w:lineRule="auto"/>
      <w:ind w:firstLine="284"/>
      <w:jc w:val="both"/>
    </w:pPr>
    <w:rPr>
      <w:rFonts w:ascii="Times New Roman" w:eastAsia="Times New Roman" w:hAnsi="Times New Roman" w:cs="Times New Roman"/>
      <w:color w:val="181717"/>
      <w:sz w:val="17"/>
    </w:rPr>
  </w:style>
  <w:style w:type="character" w:customStyle="1" w:styleId="footnotemark">
    <w:name w:val="footnote mark"/>
    <w:rsid w:val="00792EE7"/>
    <w:rPr>
      <w:rFonts w:ascii="Times New Roman" w:eastAsia="Times New Roman" w:hAnsi="Times New Roman" w:cs="Times New Roman" w:hint="default"/>
      <w:color w:val="181717"/>
      <w:sz w:val="15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26</Pages>
  <Words>6387</Words>
  <Characters>36411</Characters>
  <Application>Microsoft Office Word</Application>
  <DocSecurity>0</DocSecurity>
  <Lines>303</Lines>
  <Paragraphs>85</Paragraphs>
  <ScaleCrop>false</ScaleCrop>
  <Company/>
  <LinksUpToDate>false</LinksUpToDate>
  <CharactersWithSpaces>42713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Илья Гритчин</cp:lastModifiedBy>
  <cp:revision>2</cp:revision>
  <dcterms:created xsi:type="dcterms:W3CDTF">2021-11-13T02:28:00Z</dcterms:created>
  <dcterms:modified xsi:type="dcterms:W3CDTF">2021-11-13T02:28:00Z</dcterms:modified>
</cp:coreProperties>
</file>